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96F" w:rsidRDefault="0083296F" w:rsidP="0083296F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 xml:space="preserve">Тендерлік құжаттамаға </w:t>
      </w:r>
    </w:p>
    <w:p w:rsidR="0083296F" w:rsidRDefault="0083296F" w:rsidP="0083296F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>2 қосымша</w:t>
      </w:r>
    </w:p>
    <w:p w:rsidR="004B5612" w:rsidRPr="004B5612" w:rsidRDefault="0031672D" w:rsidP="003167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B5612">
        <w:rPr>
          <w:rFonts w:ascii="Times New Roman" w:hAnsi="Times New Roman" w:cs="Times New Roman"/>
          <w:b/>
        </w:rPr>
        <w:t xml:space="preserve">Техникалық </w:t>
      </w:r>
      <w:proofErr w:type="spellStart"/>
      <w:r w:rsidRPr="004B5612">
        <w:rPr>
          <w:rFonts w:ascii="Times New Roman" w:hAnsi="Times New Roman" w:cs="Times New Roman"/>
          <w:b/>
        </w:rPr>
        <w:t>ерекшелік</w:t>
      </w:r>
      <w:proofErr w:type="spellEnd"/>
      <w:r w:rsidR="00F61E84" w:rsidRPr="004B5612">
        <w:rPr>
          <w:rFonts w:ascii="Times New Roman" w:hAnsi="Times New Roman" w:cs="Times New Roman"/>
          <w:b/>
        </w:rPr>
        <w:t xml:space="preserve"> </w:t>
      </w:r>
    </w:p>
    <w:p w:rsidR="0031672D" w:rsidRPr="004B5612" w:rsidRDefault="00F61E84" w:rsidP="003167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B5612">
        <w:rPr>
          <w:rFonts w:ascii="Times New Roman" w:hAnsi="Times New Roman" w:cs="Times New Roman"/>
          <w:b/>
        </w:rPr>
        <w:t>ЛОТ №1</w:t>
      </w:r>
      <w:r w:rsidR="004B5612" w:rsidRPr="004B5612">
        <w:rPr>
          <w:rFonts w:ascii="Times New Roman" w:hAnsi="Times New Roman" w:cs="Times New Roman"/>
          <w:b/>
        </w:rPr>
        <w:t xml:space="preserve"> - </w:t>
      </w:r>
      <w:r w:rsidR="004B5612" w:rsidRPr="004B56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Керек-жарақтары бар ультрадыбыстық диагностикалық медициналық жүйе </w:t>
      </w:r>
      <w:proofErr w:type="spellStart"/>
      <w:r w:rsidR="004B5612" w:rsidRPr="004B56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бойынша</w:t>
      </w:r>
      <w:proofErr w:type="spellEnd"/>
    </w:p>
    <w:p w:rsidR="0031672D" w:rsidRPr="004B5612" w:rsidRDefault="0031672D" w:rsidP="003167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1672D" w:rsidRPr="004B5612" w:rsidRDefault="0031672D" w:rsidP="0031672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2479"/>
        <w:gridCol w:w="3905"/>
        <w:gridCol w:w="4526"/>
        <w:gridCol w:w="1216"/>
      </w:tblGrid>
      <w:tr w:rsidR="0031672D" w:rsidRPr="004B5612" w:rsidTr="00153CB2">
        <w:trPr>
          <w:trHeight w:val="450"/>
        </w:trPr>
        <w:tc>
          <w:tcPr>
            <w:tcW w:w="534" w:type="dxa"/>
            <w:vMerge w:val="restart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4B56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</w:t>
            </w:r>
            <w:proofErr w:type="spellEnd"/>
            <w:proofErr w:type="gramEnd"/>
            <w:r w:rsidRPr="004B56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Критерийлер</w:t>
            </w:r>
            <w:proofErr w:type="spellEnd"/>
          </w:p>
        </w:tc>
        <w:tc>
          <w:tcPr>
            <w:tcW w:w="12126" w:type="dxa"/>
            <w:gridSpan w:val="4"/>
            <w:vMerge w:val="restart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Сипаттамасы</w:t>
            </w:r>
            <w:proofErr w:type="spellEnd"/>
          </w:p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1672D" w:rsidRPr="004B5612" w:rsidTr="00153CB2">
        <w:trPr>
          <w:trHeight w:val="450"/>
        </w:trPr>
        <w:tc>
          <w:tcPr>
            <w:tcW w:w="534" w:type="dxa"/>
            <w:vMerge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126" w:type="dxa"/>
            <w:gridSpan w:val="4"/>
            <w:vMerge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Медициналық техника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атауы</w:t>
            </w:r>
            <w:proofErr w:type="spellEnd"/>
          </w:p>
        </w:tc>
        <w:tc>
          <w:tcPr>
            <w:tcW w:w="12126" w:type="dxa"/>
            <w:gridSpan w:val="4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Керек-жарақтары бар ультрадыбыстық диагностикалық медициналық жүйе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 w:val="restart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Жинақ</w:t>
            </w:r>
            <w:proofErr w:type="gram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таушы</w:t>
            </w:r>
            <w:proofErr w:type="gram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ға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</w:p>
        </w:tc>
        <w:tc>
          <w:tcPr>
            <w:tcW w:w="2479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.№ </w:t>
            </w:r>
            <w:proofErr w:type="spellStart"/>
            <w:proofErr w:type="gram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905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Медициналық </w:t>
            </w:r>
            <w:proofErr w:type="gram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</w:t>
            </w:r>
            <w:proofErr w:type="gram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ға жинақтаушының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атауы</w:t>
            </w:r>
            <w:proofErr w:type="spellEnd"/>
          </w:p>
        </w:tc>
        <w:tc>
          <w:tcPr>
            <w:tcW w:w="4526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Медициналық техникаға жинақтаушының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моделі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және (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немесе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маркасы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каталог нөмі</w:t>
            </w:r>
            <w:proofErr w:type="gram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і, қысқаша техникалық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сипаттамасы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Қажетті саны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(өлшем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бірлігін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көрсете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отырып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26" w:type="dxa"/>
            <w:gridSpan w:val="4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Негізгі</w:t>
            </w:r>
            <w:proofErr w:type="spellEnd"/>
            <w:r w:rsidR="001E0F17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жинақтаушы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05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5612">
              <w:rPr>
                <w:rFonts w:ascii="Times New Roman" w:hAnsi="Times New Roman" w:cs="Times New Roman"/>
              </w:rPr>
              <w:t>Ультрадыбыстық диагностикалық медициналық жүйеге арналған консоль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hAnsi="Times New Roman" w:cs="Times New Roman"/>
              </w:rPr>
              <w:t>Арнайы</w:t>
            </w:r>
            <w:proofErr w:type="spellEnd"/>
            <w:r w:rsidRPr="004B5612">
              <w:rPr>
                <w:rFonts w:ascii="Times New Roman" w:hAnsi="Times New Roman" w:cs="Times New Roman"/>
              </w:rPr>
              <w:br/>
              <w:t>медициналық монитор</w:t>
            </w:r>
          </w:p>
        </w:tc>
        <w:tc>
          <w:tcPr>
            <w:tcW w:w="4526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Жалпы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талаптар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импульстік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толқын, түс және энергетикалық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допплері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бар толық сандық кө</w:t>
            </w:r>
            <w:proofErr w:type="gram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мақсатты ультрадыбыстық диагностикалық орта деңгейлі жүйе.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Қолдану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салалары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Абдоминальды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зерттеулер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акушерлік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гинекология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кардиология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тіре</w:t>
            </w:r>
            <w:proofErr w:type="gram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к-</w:t>
            </w:r>
            <w:proofErr w:type="gram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қимылжүйесі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ангиология 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урология 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</w:t>
            </w:r>
            <w:proofErr w:type="gram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gram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ірт</w:t>
            </w:r>
            <w:r w:rsidR="00153CB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орналасқан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органдар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мен құрылымдар педиатрия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неонатология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ортопедия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онкология 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транскраниальды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зерттеулер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трансвагинальды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зерттеулер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ежимдері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Режимге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Сұр</w:t>
            </w:r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масштабтағы</w:t>
            </w:r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карталар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саны,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дегенде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- 26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Бояу</w:t>
            </w:r>
            <w:proofErr w:type="spellEnd"/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карталарының саны, кемінде-9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Берілу</w:t>
            </w:r>
            <w:proofErr w:type="spellEnd"/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кезінде</w:t>
            </w:r>
            <w:proofErr w:type="spellEnd"/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фокустаудың</w:t>
            </w:r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қолдау</w:t>
            </w:r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көрсетілетін</w:t>
            </w:r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аймақтарының саны, кемінде-8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Сканерлеудің</w:t>
            </w:r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максималды</w:t>
            </w:r>
            <w:proofErr w:type="spellEnd"/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тереңдігі - 33 см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Секторлық</w:t>
            </w:r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датчикте</w:t>
            </w:r>
            <w:proofErr w:type="spellEnd"/>
            <w:r w:rsidR="00153CB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кең</w:t>
            </w:r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бұрышты</w:t>
            </w:r>
            <w:r w:rsidR="00E0568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</w:t>
            </w:r>
            <w:proofErr w:type="spellEnd"/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технологиясын</w:t>
            </w:r>
            <w:proofErr w:type="spellEnd"/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қолдау, град,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дегенде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- 120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B-режимдегі</w:t>
            </w:r>
            <w:proofErr w:type="spellEnd"/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кадрлардың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секундына</w:t>
            </w:r>
            <w:proofErr w:type="spellEnd"/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ең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жоғары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жиілігі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, кемінде-1449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Контрастты</w:t>
            </w:r>
            <w:proofErr w:type="spellEnd"/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егжей-тегжейлі</w:t>
            </w:r>
            <w:proofErr w:type="spellEnd"/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жақсарту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кескін</w:t>
            </w:r>
            <w:proofErr w:type="spellEnd"/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құрылысында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қолданылатын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маталардағы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дыбыс</w:t>
            </w:r>
            <w:proofErr w:type="spellEnd"/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жылдамдығының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мәнін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пайдаланушының</w:t>
            </w:r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реттеу</w:t>
            </w:r>
            <w:proofErr w:type="spellEnd"/>
            <w:r w:rsidR="00202B6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мүмкіндігі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М-режим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Сұр шкала карталарының саны, кемінде-8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Бояу</w:t>
            </w:r>
            <w:proofErr w:type="spellEnd"/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карталарының саны, кемінде-9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Түсті</w:t>
            </w:r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доплердің, матаның</w:t>
            </w:r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түсті</w:t>
            </w:r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доплерінің</w:t>
            </w:r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режимдерімен</w:t>
            </w:r>
            <w:proofErr w:type="spellEnd"/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үйлесімділік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PW-импульсті</w:t>
            </w:r>
            <w:proofErr w:type="spellEnd"/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толқындық Доплер: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Нақты</w:t>
            </w:r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уақыт</w:t>
            </w:r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режимінде</w:t>
            </w:r>
            <w:proofErr w:type="spellEnd"/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өңдеуден</w:t>
            </w:r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кейінгі</w:t>
            </w:r>
            <w:proofErr w:type="spellEnd"/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Доплер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спектрін</w:t>
            </w:r>
            <w:proofErr w:type="spellEnd"/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автоматы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түрде</w:t>
            </w:r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контурлау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Карталар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саны,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дегенде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- 14 (сұр + боялған)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PRF, кГц диапазоны,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- 0,3-тен 27,9-ға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Бұрышты</w:t>
            </w:r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түзетуді</w:t>
            </w:r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орнату</w:t>
            </w:r>
            <w:proofErr w:type="spellEnd"/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кезінде</w:t>
            </w:r>
            <w:proofErr w:type="spellEnd"/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тіркелетін</w:t>
            </w:r>
            <w:proofErr w:type="spellEnd"/>
            <w:r w:rsidR="009E608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жылдамдықтар диапазоны 80°, м/с,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- 0,001 – 62,65 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бұрышының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өзгеру диапазоны, градус,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+/- 20°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Бұрышты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түзету, диапазон, градус,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+/- 90°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Сынамалық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көлемнің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мөлшері, мм,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 – 16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Бұрышты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түзету, қадам, градус - 1°артық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Бір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датчикте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доплерлік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жиіліктердіңең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көп саны, кемінде-4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ЦДК-жылдамдық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бойынша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түсті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доплерлік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карталау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Бояу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карталарының саны,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- 14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PRF, кГц диапазоны, 0,1 -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ден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25-ке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Тіркелетін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жылдамдықтар диапазоны, м / с,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- 0,02 – 1,8 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Қозғалыс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тынысалу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кезінде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пайда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болатын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артефактілерді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басу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алгоритмі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Бір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датчиктегі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ОДК жиіліктерінің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ең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көп саны,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- 4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ЦДК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режимінде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кадрлардыңс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екундына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ең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жоғары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жиілігі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- 458-ден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Энергия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бойынша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Эд-түсті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доплерлік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карталау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PRF, кГц диапазоны, 0,1 -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ден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25-ке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ЭД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режиміндегі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кадрлардың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секундына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еңжоғары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жиілігі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- 458-ден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Бағытталған</w:t>
            </w:r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энергетикалық Доплер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ЦДК және ПҚ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режиміндегі</w:t>
            </w:r>
            <w:proofErr w:type="spellEnd"/>
            <w:r w:rsidR="008D243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жинақтау (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пайдаланушы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таңдаған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уақыт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аралығында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түстің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жинақталуы)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Триплекс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+CFM +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PWorCW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B+PD+PWorCW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B + TVI + PW (қосылған TVI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опциясы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болған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кезде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Триплексті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режимде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кадрлардың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секундына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максималды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жиілігі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- 1789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Трапеция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сызықтық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салалық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сенсорлармен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үйлесімді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Кодталған мата гармоника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барлық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визуализацияланған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сенсорлармен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үйлесімді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Бір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датчиктегі</w:t>
            </w:r>
            <w:proofErr w:type="spellEnd"/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базалық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жиіліктердің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ең</w:t>
            </w:r>
            <w:r w:rsidR="001265CD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көп саны,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- 4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Бір</w:t>
            </w:r>
            <w:proofErr w:type="spellEnd"/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датчиктегі</w:t>
            </w:r>
            <w:proofErr w:type="spellEnd"/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гармоникалық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жиіліктердіңең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көп саны,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(нақты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мәнін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көрсету) - 4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Фазалық инверсия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гармоникасы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Кескіннің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көлденең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радиалды</w:t>
            </w:r>
            <w:proofErr w:type="spellEnd"/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біркелкілігін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, сондай-ақ мата кескінінің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жарықтығын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үздіксіз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оң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тайландыру</w:t>
            </w:r>
            <w:proofErr w:type="spellEnd"/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Көп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сәулелі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құрама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</w:t>
            </w:r>
            <w:proofErr w:type="spellEnd"/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есебінен</w:t>
            </w:r>
            <w:proofErr w:type="spellEnd"/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кескінді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УЗ қалыптастыру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Берілетін</w:t>
            </w:r>
            <w:proofErr w:type="spellEnd"/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сәулелердіңең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көп саны, кем дегенде-9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Қабылданатын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сәулелердіңең</w:t>
            </w:r>
            <w:r w:rsidR="005A46F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көп саны, кем дегенде-9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Негізгі</w:t>
            </w:r>
            <w:proofErr w:type="spellEnd"/>
            <w:r w:rsidR="005D259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кескінмен</w:t>
            </w:r>
            <w:proofErr w:type="spellEnd"/>
            <w:r w:rsidR="005D259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бір</w:t>
            </w:r>
            <w:proofErr w:type="spellEnd"/>
            <w:r w:rsidR="005D259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уақытта</w:t>
            </w:r>
            <w:r w:rsidR="005D259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көрсету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</w:t>
            </w:r>
            <w:proofErr w:type="spellEnd"/>
            <w:r w:rsidR="005D259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сапасына</w:t>
            </w:r>
            <w:proofErr w:type="spellEnd"/>
            <w:r w:rsidR="005D259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әсерету</w:t>
            </w:r>
            <w:r w:rsidR="005D259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дәрежесін</w:t>
            </w:r>
            <w:r w:rsidR="005D259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баптау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саны, кемінде-7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Кодталған гармоника, ЦДК, ЭД, импульстік-толқындық</w:t>
            </w:r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дермен</w:t>
            </w:r>
            <w:proofErr w:type="spellEnd"/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үйлесімділік,  визуализация, 3D / 4D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Адаптивті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алгоритм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негізінде</w:t>
            </w:r>
            <w:proofErr w:type="spellEnd"/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кескін</w:t>
            </w:r>
            <w:proofErr w:type="spellEnd"/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алудың</w:t>
            </w:r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органоспецификалық</w:t>
            </w:r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Өңделген</w:t>
            </w:r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іргелі</w:t>
            </w:r>
            <w:proofErr w:type="spellEnd"/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суреттерді</w:t>
            </w:r>
            <w:proofErr w:type="spellEnd"/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бір</w:t>
            </w:r>
            <w:proofErr w:type="spellEnd"/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уақытта</w:t>
            </w:r>
            <w:r w:rsidR="004B76A5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көрсету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Сенсорлардың</w:t>
            </w:r>
            <w:r w:rsidR="004A3E9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барлық</w:t>
            </w:r>
            <w:r w:rsidR="004A3E9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түрлерімен</w:t>
            </w:r>
            <w:r w:rsidR="004A3E9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үйлесімділік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3D/4D қосаалғанда, барлық визуализация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режимдерімен</w:t>
            </w:r>
            <w:proofErr w:type="spellEnd"/>
            <w:r w:rsidR="004A3E9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үйлесімділік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Бейнені</w:t>
            </w:r>
            <w:proofErr w:type="spellEnd"/>
            <w:r w:rsidR="00153CB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сүзу</w:t>
            </w:r>
            <w:r w:rsidR="00153CB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дәрежелерінің саны, кемінде-6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B-бұрыштық</w:t>
            </w:r>
            <w:r w:rsidR="00D154B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ауытқуды</w:t>
            </w:r>
            <w:r w:rsidR="004A3E9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</w:t>
            </w:r>
            <w:proofErr w:type="spellEnd"/>
            <w:r w:rsidR="004A3E9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(сызықтық</w:t>
            </w:r>
            <w:r w:rsidR="004A3E9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сенсорлар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мен сызықтық</w:t>
            </w:r>
            <w:r w:rsidR="004A3E9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көлемді</w:t>
            </w:r>
            <w:r w:rsidR="004A3E9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сенсорлар</w:t>
            </w:r>
            <w:proofErr w:type="spellEnd"/>
            <w:r w:rsidR="004A3E9E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үшін) және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биопсиялық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инені</w:t>
            </w:r>
            <w:proofErr w:type="spellEnd"/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тануды</w:t>
            </w:r>
            <w:proofErr w:type="spellEnd"/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жақсарту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Аппаратта</w:t>
            </w:r>
            <w:proofErr w:type="spellEnd"/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сканерлеудің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базалық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дағдыларын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үйрететін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 сенсордың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дұрыс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орнатылуының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схемалық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бейнесі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 мүшелердің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анатомиялық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қимасы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 клиникалық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бейненің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мысалы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Ультрадыбыстық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зерттеу</w:t>
            </w:r>
            <w:proofErr w:type="spellEnd"/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кезеңдерін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автоматтандыру</w:t>
            </w:r>
            <w:proofErr w:type="spellEnd"/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хаттамалау</w:t>
            </w:r>
            <w:proofErr w:type="spellEnd"/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бағдарламасы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Зауытты</w:t>
            </w:r>
            <w:proofErr w:type="spellEnd"/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қпротоколдар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пайдаланушы</w:t>
            </w:r>
            <w:proofErr w:type="spellEnd"/>
            <w:r w:rsidR="007C65A3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протоколдарының редакторы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Аннотацияларды</w:t>
            </w:r>
            <w:proofErr w:type="spellEnd"/>
            <w:r w:rsidR="00AE7AA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автоматы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түрде</w:t>
            </w:r>
            <w:r w:rsidR="00AE7AA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толтыру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</w:t>
            </w:r>
            <w:proofErr w:type="spellEnd"/>
            <w:r w:rsidR="00AE7AA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режимдерін</w:t>
            </w:r>
            <w:proofErr w:type="spellEnd"/>
            <w:r w:rsidR="00AE7AA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ауыстыру</w:t>
            </w:r>
            <w:proofErr w:type="spellEnd"/>
            <w:r w:rsidR="00AE7AA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AE7AA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өлшеулерд</w:t>
            </w:r>
            <w:r w:rsidR="00AE7AA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ііске</w:t>
            </w:r>
            <w:proofErr w:type="spellEnd"/>
            <w:r w:rsidR="00AE7AA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қосу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Практикалық</w:t>
            </w:r>
            <w:r w:rsidR="00AE7AA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кеңестері мен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</w:t>
            </w:r>
            <w:proofErr w:type="spellEnd"/>
            <w:r w:rsidR="00D154B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кездесетін</w:t>
            </w:r>
            <w:proofErr w:type="spellEnd"/>
            <w:r w:rsidR="0035443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сұрақтарға</w:t>
            </w:r>
            <w:r w:rsidR="0035443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жауаптары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бар </w:t>
            </w:r>
            <w:r w:rsidR="0035443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аппарата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жұмыс</w:t>
            </w:r>
            <w:r w:rsidR="0035443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істеуге</w:t>
            </w:r>
            <w:proofErr w:type="spellEnd"/>
            <w:r w:rsidR="0035443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үйрететін</w:t>
            </w:r>
            <w:r w:rsidR="0035443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Ұрықтың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негізгі</w:t>
            </w:r>
            <w:proofErr w:type="spellEnd"/>
            <w:r w:rsidR="00D154B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биометриялық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параметрлерін</w:t>
            </w:r>
            <w:proofErr w:type="spellEnd"/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автоматы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түрде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анықтаудың, контурлаудың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өлшеудің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арнайы</w:t>
            </w:r>
            <w:proofErr w:type="spellEnd"/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технологиясы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Қуықтың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мөлшері мен көлемін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автоматы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түрде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өлшеу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бағдарламасы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Монитор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Еркін</w:t>
            </w:r>
            <w:proofErr w:type="spellEnd"/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қозғалатын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кронштейнге</w:t>
            </w:r>
            <w:proofErr w:type="spellEnd"/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орналастырылған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сұйық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кристалды</w:t>
            </w:r>
            <w:proofErr w:type="spellEnd"/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жарқылға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қарсы монитор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Экран өлшемі диагональ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бойынша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дюйм,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- 21,5"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Монитордың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ажыратымдылығы,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пикселдер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, кем дегенде-1920х1080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Барлық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</w:t>
            </w:r>
            <w:proofErr w:type="spellEnd"/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режимдерінде</w:t>
            </w:r>
            <w:proofErr w:type="spellEnd"/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қызметтік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диагностикалық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ақпаратты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көрсету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аймағының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диагоналі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дюймдер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- 21,5"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Иілу</w:t>
            </w:r>
            <w:proofErr w:type="spellEnd"/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бұрышын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алға/артқа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реттеу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градус,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дегенде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- 90°/25°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Көлденең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жазықтықта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бұрылыс, градус,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дегенде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- 145°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Монитордың</w:t>
            </w:r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биіктігін</w:t>
            </w:r>
            <w:proofErr w:type="spellEnd"/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биіктігі</w:t>
            </w:r>
            <w:proofErr w:type="spellEnd"/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бойынша</w:t>
            </w:r>
            <w:proofErr w:type="spellEnd"/>
            <w:r w:rsidR="00676F7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реттеу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см,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дегенде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- 15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Басқарупанелінбиіктігібойыншареттеу, см,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- 37,5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Бақылаутақтасыныңбиіктігі мен монитордыңбиіктігінтәуелсізреттеу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Пайдаланушы</w:t>
            </w:r>
            <w:proofErr w:type="spellEnd"/>
            <w:r w:rsidR="00304C4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интерфейсі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 Үш</w:t>
            </w:r>
            <w:r w:rsidR="00304C4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бағытта</w:t>
            </w:r>
            <w:r w:rsidR="00304C4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реттелетін</w:t>
            </w:r>
            <w:proofErr w:type="spellEnd"/>
            <w:r w:rsidR="00304C4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басқару</w:t>
            </w:r>
            <w:r w:rsidR="00304C4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консолі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 Басқару</w:t>
            </w:r>
            <w:r w:rsidR="00C77A9A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консолінің</w:t>
            </w:r>
            <w:r w:rsidR="00C77A9A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айналу</w:t>
            </w:r>
            <w:proofErr w:type="spellEnd"/>
            <w:r w:rsidR="00C77A9A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бұрышы, градус, кем дегенде-90°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Консольге</w:t>
            </w:r>
            <w:proofErr w:type="spellEnd"/>
            <w:r w:rsidR="00C77A9A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біріктірілген</w:t>
            </w:r>
            <w:proofErr w:type="spellEnd"/>
            <w:r w:rsidR="00C77A9A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динамиктер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 Түсті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сенсорлық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басқару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тақтасы, дюйм, кем дегенде-9,9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 Толық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өлшемді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алфавиттік-сандық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пернетақта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Интерактивті</w:t>
            </w:r>
            <w:proofErr w:type="spellEnd"/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пернетақта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жарығы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-Корпустың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алдыңғы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жағындағы принтер мен DVD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дискісіне</w:t>
            </w:r>
            <w:proofErr w:type="spellEnd"/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арнайы</w:t>
            </w:r>
            <w:proofErr w:type="spellEnd"/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бөліктер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Жүйе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жұмысының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толық</w:t>
            </w:r>
            <w:r w:rsidR="008652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жиілік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диапазоны, МГц,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- 1,7-ден 18,0-ге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Ультрадыбыстық</w:t>
            </w:r>
            <w:r w:rsidR="008B798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сәулені</w:t>
            </w:r>
            <w:r w:rsidR="008B798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қалыптастыру-сандық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Ультрадыбыстық</w:t>
            </w:r>
            <w:r w:rsidR="008B798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сәулені</w:t>
            </w:r>
            <w:r w:rsidR="008B798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кең</w:t>
            </w:r>
            <w:r w:rsidR="008B798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жолақты</w:t>
            </w:r>
            <w:r w:rsidR="008B798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қалыптастыру</w:t>
            </w:r>
            <w:r w:rsidR="008B798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технологиясы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Датчиктерді</w:t>
            </w:r>
            <w:proofErr w:type="spellEnd"/>
            <w:r w:rsidR="008B798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қосуға</w:t>
            </w:r>
            <w:r w:rsidR="008B798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8B798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белсенді</w:t>
            </w:r>
            <w:proofErr w:type="spellEnd"/>
            <w:r w:rsidR="008B798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порттардың саны (CW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- 4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Штырьсыз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датчик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коннекторлары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Суреттерді</w:t>
            </w:r>
            <w:proofErr w:type="spellEnd"/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және/немесе</w:t>
            </w:r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кинокөрсетілімді</w:t>
            </w:r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жалғанған</w:t>
            </w:r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usb</w:t>
            </w:r>
            <w:proofErr w:type="spellEnd"/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микрофонның</w:t>
            </w:r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көмегімен</w:t>
            </w:r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сақтаған</w:t>
            </w:r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кезде</w:t>
            </w:r>
            <w:proofErr w:type="spellEnd"/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дауыстық</w:t>
            </w:r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түсінік</w:t>
            </w:r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темелерді</w:t>
            </w:r>
            <w:proofErr w:type="spellEnd"/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жазу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Жүйеге 15 минут жұмыс</w:t>
            </w:r>
            <w:r w:rsidR="00AE555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істеуге</w:t>
            </w:r>
            <w:proofErr w:type="spellEnd"/>
            <w:r w:rsidR="007F5AD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мүмкіндік</w:t>
            </w:r>
            <w:r w:rsidR="007F5AD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беретін</w:t>
            </w:r>
            <w:proofErr w:type="spellEnd"/>
            <w:r w:rsidR="007F5AD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кіріктірілген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батарея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Динамикалық диапазон, дБ,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- 275 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Цифрлық</w:t>
            </w:r>
            <w:r w:rsidR="007F5AD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қабылдау-беру арналарының саны - 301 056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Кадрдың</w:t>
            </w:r>
            <w:r w:rsidR="007F5AD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максималды</w:t>
            </w:r>
            <w:proofErr w:type="spellEnd"/>
            <w:r w:rsidR="007F5AD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жиілігісекундына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1449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Сәуленіңенуінің</w:t>
            </w:r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максималды</w:t>
            </w:r>
            <w:proofErr w:type="spellEnd"/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тереңдігі, см,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дегенде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- 33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Зауыттықалдын ала орнатылған</w:t>
            </w:r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бағдарламалар саны,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- 113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Пайдаланушы</w:t>
            </w:r>
            <w:proofErr w:type="spellEnd"/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анықтайтыналдын ала орнатылған</w:t>
            </w:r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бағдарламалар саны - 607-ден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Киножады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-Сандық</w:t>
            </w:r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кескін</w:t>
            </w:r>
            <w:proofErr w:type="spellEnd"/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жадынан</w:t>
            </w:r>
            <w:proofErr w:type="spellEnd"/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ультрадыбыстық</w:t>
            </w:r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мен кино ілмектерінің монитор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экранында</w:t>
            </w:r>
            <w:proofErr w:type="spellEnd"/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тікелей</w:t>
            </w:r>
            <w:proofErr w:type="spellEnd"/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сақтау</w:t>
            </w:r>
            <w:r w:rsidR="00ED532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 Кинопетлдің, позицияның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айналдыру</w:t>
            </w:r>
            <w:proofErr w:type="spellEnd"/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жылдамдығын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реттеу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кемінде-11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 Кинокөрсетілімнің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максималды</w:t>
            </w:r>
            <w:proofErr w:type="spellEnd"/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ұзақтығы,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кадрлар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дегенде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- 219000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Кинопетлидің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максималды</w:t>
            </w:r>
            <w:proofErr w:type="spellEnd"/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ұзақтығы, сек,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дегенде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– 209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Матаның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акустикалық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қасиеттері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бойынша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В-режим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дегі</w:t>
            </w:r>
            <w:proofErr w:type="spellEnd"/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кескінді</w:t>
            </w:r>
            <w:proofErr w:type="spellEnd"/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Автоматты</w:t>
            </w:r>
            <w:proofErr w:type="spellEnd"/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оңтайландыру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Түсті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картаға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түсіру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режимінде</w:t>
            </w:r>
            <w:proofErr w:type="spellEnd"/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суретті</w:t>
            </w:r>
            <w:proofErr w:type="spellEnd"/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автоматы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түрде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оңтайландыру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TGC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кескінін</w:t>
            </w:r>
            <w:proofErr w:type="spellEnd"/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автоматы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түрдеоңтайландыру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 спектрінавтоматтыоңтайландыру: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 Базалықжелініавтоматтытүрдетүзету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Автоматты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PRF түзету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Бұрышты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автоматы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түрде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реттеу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Спектрдің</w:t>
            </w:r>
            <w:r w:rsidR="00393E5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автоматы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инвертациясы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Нақты</w:t>
            </w:r>
            <w:r w:rsidR="00B807A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триплексті</w:t>
            </w:r>
            <w:proofErr w:type="spellEnd"/>
            <w:r w:rsidR="00B807A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режимде</w:t>
            </w:r>
            <w:proofErr w:type="spellEnd"/>
            <w:r w:rsidR="00B807A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</w:t>
            </w:r>
            <w:proofErr w:type="spellEnd"/>
            <w:r w:rsidR="00B807A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спектрін</w:t>
            </w:r>
            <w:proofErr w:type="spellEnd"/>
            <w:r w:rsidR="00B807A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автоматы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түрде</w:t>
            </w:r>
            <w:r w:rsidR="00B807A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есептеу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- Көрсетілетін</w:t>
            </w:r>
            <w:r w:rsidR="00B807AF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параметрлер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саны,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- 14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Кескінді</w:t>
            </w:r>
            <w:proofErr w:type="spellEnd"/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одан</w:t>
            </w:r>
            <w:proofErr w:type="spellEnd"/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әрі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оңтайландыру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өңделмеген "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шикі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" ультрадыбыстық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деректерге</w:t>
            </w:r>
            <w:proofErr w:type="spellEnd"/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қол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жеткізуге</w:t>
            </w:r>
            <w:proofErr w:type="spellEnd"/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мүмкіндік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беретін</w:t>
            </w:r>
            <w:proofErr w:type="spellEnd"/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бағдарламалық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аппараттық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функциялар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Бұрын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сақталған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суреттерде</w:t>
            </w:r>
            <w:proofErr w:type="spellEnd"/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келесі</w:t>
            </w:r>
            <w:proofErr w:type="spellEnd"/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параметрлерді</w:t>
            </w:r>
            <w:proofErr w:type="spellEnd"/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реттеу</w:t>
            </w:r>
            <w:proofErr w:type="spellEnd"/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8C4E5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реттеу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*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В-режимі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: күшейту, динамикалық диапазон, басу, түсгаммасын</w:t>
            </w:r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жалған</w:t>
            </w:r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бояукарталарын</w:t>
            </w:r>
            <w:proofErr w:type="spellEnd"/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таңдау, m-режимініскеқосу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СFM / PDI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: режимдіқосу / өшіру, күшейту,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балансты</w:t>
            </w:r>
            <w:proofErr w:type="spellEnd"/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реттеу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, түс</w:t>
            </w:r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схемасын</w:t>
            </w:r>
            <w:proofErr w:type="spellEnd"/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таңдау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* PW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режимді</w:t>
            </w:r>
            <w:proofErr w:type="spellEnd"/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қосу / өшіру, күшейту, динамикалық диапазон, бұрышты</w:t>
            </w:r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өзгерту, базалық офсет,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айналдыру</w:t>
            </w:r>
            <w:proofErr w:type="spellEnd"/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жылдамдығын</w:t>
            </w:r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таңдау, дисплей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форматын</w:t>
            </w:r>
            <w:proofErr w:type="spellEnd"/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таңдау, түс</w:t>
            </w:r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гаммасы</w:t>
            </w:r>
            <w:proofErr w:type="spellEnd"/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жалған</w:t>
            </w:r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бояукартасы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автоматы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өлшеу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*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Кинопетли</w:t>
            </w:r>
            <w:proofErr w:type="spellEnd"/>
            <w:r w:rsidR="00643A8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: кинопетлидің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жылжу</w:t>
            </w:r>
            <w:proofErr w:type="spellEnd"/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жылдамдығы, анатомиялық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М-режимді</w:t>
            </w:r>
            <w:proofErr w:type="spellEnd"/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іске</w:t>
            </w:r>
            <w:proofErr w:type="spellEnd"/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қосу, 2D кескіндерінің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динамикалық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реттілігі</w:t>
            </w:r>
            <w:proofErr w:type="spellEnd"/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негізіндеүш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өлшемді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қайта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құру (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егер</w:t>
            </w:r>
            <w:proofErr w:type="spellEnd"/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тиісті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опция орнатылған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болса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Ультрадыбыстық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суреттерді</w:t>
            </w:r>
            <w:proofErr w:type="spellEnd"/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сандық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түрде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мұрағаттауға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өңдеуге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аппаратқа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біріктірілген</w:t>
            </w:r>
            <w:proofErr w:type="spellEnd"/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Компьютерлік</w:t>
            </w:r>
            <w:proofErr w:type="spellEnd"/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жұмыс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станциясы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Пациенттер</w:t>
            </w:r>
            <w:proofErr w:type="spellEnd"/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мұрағатын</w:t>
            </w:r>
            <w:r w:rsidR="00F312B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жасау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Статикалық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динамикалық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суреттерді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RawDICOM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"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шикі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"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деректер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форматында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сақтау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-Бұрын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сақталған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суреттерді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өңдеуден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кейінгі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өңдеу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Өлшеулер мен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есептеулер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жүргізу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Зерттеу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есептерін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шығару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Ауыстырылатын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CD / DVD, USB - де ультрадыбыстық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суреттерді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сақтау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: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jpg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avi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wmv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Статикалық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динамикалық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суреттерді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стандарты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форматтарда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сақтау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Windows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форматындағы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сыртқы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жұмыс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станциясында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мұрағатталған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статикалық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мен кино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желістерін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көруге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кіріктірілген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Тиісті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пернені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тағайындай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отырып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орындалатын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әрекеттер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тізбегін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бағдарламалау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Қалыпты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нашар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акустикалық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терезесі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бар науқастарды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визуализациялауға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алдын-ала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орнатылған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қондырғылар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Есептеу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пакеттері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ангиологияға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жиынтық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қорытындылар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Есептеу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пакеттері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жәнекардиологияға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жиынтық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қорытындылар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Акушерия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 гинекология үшін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есеп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айырысу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пакеттері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жиынтық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қорытындылар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Ұрықтың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дамуын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бақылау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хаттамасы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Көп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ұрықты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жүктілікке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есептеу</w:t>
            </w:r>
            <w:proofErr w:type="spellEnd"/>
            <w:r w:rsidR="00564269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бағдарламалары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Буын</w:t>
            </w:r>
            <w:proofErr w:type="spellEnd"/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дисплазиясына</w:t>
            </w:r>
            <w:proofErr w:type="spellEnd"/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есептеу</w:t>
            </w:r>
            <w:proofErr w:type="spellEnd"/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бағдарламалары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Урология үшін</w:t>
            </w:r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есеп</w:t>
            </w:r>
            <w:proofErr w:type="spellEnd"/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айырысу</w:t>
            </w:r>
            <w:proofErr w:type="spellEnd"/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пакеттері</w:t>
            </w:r>
            <w:proofErr w:type="spellEnd"/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жиынтыққ</w:t>
            </w:r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орытындылар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Бүйректізерттеуге</w:t>
            </w:r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есептеу</w:t>
            </w:r>
            <w:proofErr w:type="spellEnd"/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пакеттері</w:t>
            </w:r>
            <w:proofErr w:type="spellEnd"/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жиынтық</w:t>
            </w:r>
            <w:r w:rsidR="00DD7516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қорытындылар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Қолдау</w:t>
            </w:r>
            <w:r w:rsidR="00443E2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көрсетілетін</w:t>
            </w:r>
            <w:r w:rsidR="00443E2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сенсорлардың</w:t>
            </w:r>
            <w:r w:rsidR="00443E2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түрлері: 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Конвекстік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Микроконвекс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Секторлық</w:t>
            </w:r>
            <w:r w:rsidR="00443E2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фазалар</w:t>
            </w:r>
            <w:proofErr w:type="spellEnd"/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Сызықтық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Аралас</w:t>
            </w:r>
            <w:proofErr w:type="spellEnd"/>
            <w:r w:rsidR="00443E2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ректовагинальды</w:t>
            </w:r>
            <w:proofErr w:type="spellEnd"/>
            <w:r w:rsidR="00443E2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ұшақ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Биплан</w:t>
            </w:r>
          </w:p>
          <w:p w:rsidR="0031672D" w:rsidRPr="004B5612" w:rsidRDefault="0031672D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Көлемді 4D-датчиктер, оның</w:t>
            </w:r>
            <w:r w:rsidR="00443E2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ішінде</w:t>
            </w:r>
            <w:proofErr w:type="spellEnd"/>
            <w:r w:rsidR="00443E20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қуысішілік датчик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1дана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5612">
              <w:rPr>
                <w:rFonts w:ascii="Times New Roman" w:hAnsi="Times New Roman" w:cs="Times New Roman"/>
              </w:rPr>
              <w:t>Еуропалық</w:t>
            </w:r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ашамен</w:t>
            </w:r>
            <w:proofErr w:type="spellEnd"/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ультрадыбыстық</w:t>
            </w:r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диагностикалық</w:t>
            </w:r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медициналық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hAnsi="Times New Roman" w:cs="Times New Roman"/>
              </w:rPr>
              <w:t>Қуат</w:t>
            </w:r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кабелі</w:t>
            </w:r>
            <w:proofErr w:type="spellEnd"/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жүйесіне</w:t>
            </w:r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арналған</w:t>
            </w:r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кабел</w:t>
            </w:r>
            <w:proofErr w:type="spellEnd"/>
          </w:p>
        </w:tc>
        <w:tc>
          <w:tcPr>
            <w:tcW w:w="4526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jc w:val="center"/>
              <w:rPr>
                <w:rFonts w:ascii="Times New Roman" w:hAnsi="Times New Roman" w:cs="Times New Roman"/>
              </w:rPr>
            </w:pPr>
            <w:r w:rsidRPr="004B5612">
              <w:rPr>
                <w:rFonts w:ascii="Times New Roman" w:hAnsi="Times New Roman" w:cs="Times New Roman"/>
              </w:rPr>
              <w:t>Еуропалық</w:t>
            </w:r>
            <w:r w:rsidR="009610A2" w:rsidRPr="004B5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ашасы</w:t>
            </w:r>
            <w:proofErr w:type="spellEnd"/>
            <w:r w:rsidRPr="004B5612">
              <w:rPr>
                <w:rFonts w:ascii="Times New Roman" w:hAnsi="Times New Roman" w:cs="Times New Roman"/>
              </w:rPr>
              <w:t xml:space="preserve"> бар қуат</w:t>
            </w:r>
            <w:r w:rsidR="009610A2" w:rsidRPr="004B5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кабелі</w:t>
            </w:r>
            <w:proofErr w:type="spellEnd"/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hAnsi="Times New Roman" w:cs="Times New Roman"/>
              </w:rPr>
              <w:t>Орыстіліндегі</w:t>
            </w:r>
            <w:proofErr w:type="spellEnd"/>
            <w:r w:rsidR="009610A2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ультрадыбыстық</w:t>
            </w:r>
            <w:r w:rsidR="009610A2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жүйелерге</w:t>
            </w:r>
            <w:r w:rsidR="009610A2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арналған</w:t>
            </w:r>
            <w:r w:rsidR="009610A2" w:rsidRPr="004B5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пайдаланушы</w:t>
            </w:r>
            <w:proofErr w:type="spellEnd"/>
            <w:r w:rsidR="009610A2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нұсқаулығы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дана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hAnsi="Times New Roman" w:cs="Times New Roman"/>
              </w:rPr>
              <w:t>Орыс</w:t>
            </w:r>
            <w:proofErr w:type="spellEnd"/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тіліндегі</w:t>
            </w:r>
            <w:proofErr w:type="spellEnd"/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ультрадыбыстық</w:t>
            </w:r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жүйелер</w:t>
            </w:r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үшін</w:t>
            </w:r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пайдаланушы</w:t>
            </w:r>
            <w:proofErr w:type="spellEnd"/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нұсқаулығы</w:t>
            </w:r>
            <w:r w:rsidR="001C52F6" w:rsidRPr="004B5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берілген</w:t>
            </w:r>
            <w:proofErr w:type="spellEnd"/>
            <w:r w:rsidRPr="004B56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2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дана.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26" w:type="dxa"/>
            <w:gridSpan w:val="4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Қосымша</w:t>
            </w:r>
            <w:r w:rsidR="0056393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жинақтаушы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hAnsi="Times New Roman" w:cs="Times New Roman"/>
              </w:rPr>
              <w:t>Конвекстік</w:t>
            </w:r>
            <w:proofErr w:type="spellEnd"/>
            <w:r w:rsidRPr="004B5612">
              <w:rPr>
                <w:rFonts w:ascii="Times New Roman" w:hAnsi="Times New Roman" w:cs="Times New Roman"/>
              </w:rPr>
              <w:t xml:space="preserve"> датчик</w:t>
            </w:r>
          </w:p>
        </w:tc>
        <w:tc>
          <w:tcPr>
            <w:tcW w:w="4526" w:type="dxa"/>
            <w:shd w:val="clear" w:color="auto" w:fill="auto"/>
            <w:vAlign w:val="center"/>
          </w:tcPr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Акушерия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, гинекология, урология және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тамырлық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зерттеулерге</w:t>
            </w:r>
            <w:proofErr w:type="spellEnd"/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конвекс</w:t>
            </w:r>
            <w:proofErr w:type="spellEnd"/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датчигі:Ауыстырып</w:t>
            </w:r>
            <w:proofErr w:type="spellEnd"/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қосылатын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бейнеленетіно</w:t>
            </w:r>
            <w:proofErr w:type="spellEnd"/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рталық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жиіліктердің диапазоны, МГц,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- 2,0-5,0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Элементтер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саны,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- 128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Қисықтық радиусы, мм, артықемес - 60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Сканерлеубұрышы, градус, кем дегенде-58°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Визуализация тереңдігі, мм - 330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Экранда</w:t>
            </w:r>
            <w:proofErr w:type="spellEnd"/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көрсетілетін в–режимнің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орталық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жиіліктерінің саны - 4-тен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Тіндік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гармоника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режиміндегі</w:t>
            </w:r>
            <w:proofErr w:type="spellEnd"/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жиіліктер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саны кемінде-3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Қолдау: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Спектрлік</w:t>
            </w:r>
            <w:proofErr w:type="spellEnd"/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1672D" w:rsidRPr="004B5612" w:rsidRDefault="0056393C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үсті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доплерлік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карталау</w:t>
            </w:r>
            <w:proofErr w:type="spellEnd"/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1672D" w:rsidRPr="004B5612" w:rsidRDefault="0056393C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өп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сәулелі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күрделіқ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ұрамды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</w:t>
            </w:r>
            <w:proofErr w:type="spellEnd"/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тіндік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гармоника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</w:p>
          <w:p w:rsidR="0031672D" w:rsidRPr="004B5612" w:rsidRDefault="0031672D" w:rsidP="00AE55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суреттерді</w:t>
            </w:r>
            <w:proofErr w:type="spellEnd"/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алу</w:t>
            </w:r>
            <w:proofErr w:type="spellEnd"/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артефактілерді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басу режим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гинекологияға, акушерияға, урологияға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арналған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микроконвекстіқ</w:t>
            </w:r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уысішілік</w:t>
            </w:r>
            <w:proofErr w:type="spellEnd"/>
            <w:r w:rsidR="0056393C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датчигі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Ауыстырып</w:t>
            </w:r>
            <w:proofErr w:type="spellEnd"/>
            <w:r w:rsidR="0098676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қосылатын</w:t>
            </w:r>
            <w:r w:rsidR="0098676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98676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бейнеленетін</w:t>
            </w:r>
            <w:proofErr w:type="spellEnd"/>
            <w:r w:rsidR="0098676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орталық</w:t>
            </w:r>
            <w:r w:rsidR="0098676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жиіліктердің диапазоны, МГц,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- 4,0-10,0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Элементтер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саны,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- 128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Қисықтық радиусы, мм, артық емес-9 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</w:t>
            </w:r>
            <w:proofErr w:type="spellEnd"/>
            <w:r w:rsidR="0098676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бұрышы, градус, кем дегенде-168°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Экранда</w:t>
            </w:r>
            <w:proofErr w:type="spellEnd"/>
            <w:r w:rsidR="0098676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көрсетілетін в–режимнің</w:t>
            </w:r>
            <w:r w:rsidR="0098676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орталық</w:t>
            </w:r>
            <w:r w:rsidR="0098676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жиіліктерінің саны кемінде-3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Тіндік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гармоника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режиміндегі</w:t>
            </w:r>
            <w:proofErr w:type="spellEnd"/>
            <w:r w:rsidR="0098676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жиіліктер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саны кемінде-3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Қолдау: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Спектрлік</w:t>
            </w:r>
            <w:proofErr w:type="spellEnd"/>
            <w:r w:rsidR="00986767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1672D" w:rsidRPr="004B5612" w:rsidRDefault="00986767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өп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сәулелік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үрделі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құрамды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сканерлеу</w:t>
            </w:r>
            <w:proofErr w:type="spellEnd"/>
            <w:r w:rsidR="0031672D" w:rsidRPr="004B561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тіндік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гармоника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 xml:space="preserve">1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дана.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Микроконвекстіқ</w:t>
            </w:r>
            <w:r w:rsidR="0086539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уыс</w:t>
            </w:r>
            <w:proofErr w:type="spellEnd"/>
            <w:r w:rsidR="00D26FB4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ішіндегі</w:t>
            </w:r>
            <w:proofErr w:type="spellEnd"/>
            <w:r w:rsidR="0086539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датчик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дана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Үздіксіз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толқындық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доплердің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үздіксіз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толқындық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доплерінің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режиміндегі</w:t>
            </w:r>
            <w:proofErr w:type="spellEnd"/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кескіндерді</w:t>
            </w:r>
            <w:proofErr w:type="spellEnd"/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алуға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модулі</w:t>
            </w:r>
            <w:proofErr w:type="spellEnd"/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Микроконвекстіқ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уысішілік</w:t>
            </w:r>
            <w:proofErr w:type="spellEnd"/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датчиктерге</w:t>
            </w:r>
            <w:proofErr w:type="spellEnd"/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ұстағыштар</w:t>
            </w:r>
          </w:p>
        </w:tc>
        <w:tc>
          <w:tcPr>
            <w:tcW w:w="452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>W-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үздіксіз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толқындық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</w:t>
            </w:r>
            <w:proofErr w:type="spellEnd"/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Нақты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уақыт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режимінде</w:t>
            </w:r>
            <w:proofErr w:type="spellEnd"/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өңдеуден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кейінгі</w:t>
            </w:r>
            <w:proofErr w:type="spellEnd"/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режимде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Доплер</w:t>
            </w: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спектрін</w:t>
            </w:r>
            <w:proofErr w:type="spellEnd"/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865391" w:rsidRPr="004B5612">
              <w:rPr>
                <w:rFonts w:ascii="Times New Roman" w:eastAsia="Times New Roman" w:hAnsi="Times New Roman" w:cs="Times New Roman"/>
                <w:lang w:eastAsia="ru-RU"/>
              </w:rPr>
              <w:t>автоматы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түрде</w:t>
            </w:r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контурлау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Тіркелетін</w:t>
            </w:r>
            <w:proofErr w:type="spellEnd"/>
            <w:r w:rsidR="0086539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жылдамдықтар</w:t>
            </w: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диапазоны</w:t>
            </w: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- 0,002 – 61,05 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Бұрышты</w:t>
            </w:r>
            <w:r w:rsidR="0086539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түзету, диапазон, градус,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- +/- 90°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Бұрышты</w:t>
            </w:r>
            <w:r w:rsidR="0086539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түзету, қадам, градус - 1°артық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емес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дана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Сымсыз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адаптер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DICOM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форматында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деректерді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беруді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қамтамасыз</w:t>
            </w:r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ету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ендірілген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бағдарламалық</w:t>
            </w:r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модуль</w:t>
            </w:r>
          </w:p>
        </w:tc>
        <w:tc>
          <w:tcPr>
            <w:tcW w:w="452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Қуыс</w:t>
            </w:r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ішіндегі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датчиктерге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көлденең</w:t>
            </w:r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тұтқыш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Wi-fi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арқылы</w:t>
            </w:r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жергілікті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желіге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сымсыз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кіру</w:t>
            </w:r>
            <w:proofErr w:type="spellEnd"/>
            <w:r w:rsidR="000D7EE1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мүмкіндігі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DICOM 3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стандартында</w:t>
            </w:r>
            <w:proofErr w:type="spellEnd"/>
            <w:r w:rsidR="00822D79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деректерді</w:t>
            </w:r>
            <w:proofErr w:type="spellEnd"/>
            <w:r w:rsidR="00822D79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беруді</w:t>
            </w:r>
            <w:proofErr w:type="spellEnd"/>
            <w:r w:rsidR="00822D79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қамтамасыз</w:t>
            </w:r>
            <w:r w:rsidR="00822D79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ететін</w:t>
            </w:r>
            <w:proofErr w:type="spellEnd"/>
            <w:r w:rsidR="00822D79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бағдарламалық</w:t>
            </w:r>
            <w:r w:rsidR="00822D79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822D79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аппараттық</w:t>
            </w:r>
            <w:r w:rsidR="00822D79"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функциялар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 xml:space="preserve">1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дана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дана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дана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5612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31672D" w:rsidRPr="004B5612" w:rsidRDefault="0031672D" w:rsidP="00AE5557">
            <w:pPr>
              <w:rPr>
                <w:rFonts w:ascii="Times New Roman" w:hAnsi="Times New Roman" w:cs="Times New Roman"/>
                <w:lang w:val="en-US"/>
              </w:rPr>
            </w:pPr>
            <w:r w:rsidRPr="004B5612">
              <w:rPr>
                <w:rFonts w:ascii="Times New Roman" w:hAnsi="Times New Roman" w:cs="Times New Roman"/>
              </w:rPr>
              <w:t>Ақ</w:t>
            </w:r>
            <w:r w:rsidRPr="004B5612">
              <w:rPr>
                <w:rFonts w:ascii="Times New Roman" w:hAnsi="Times New Roman" w:cs="Times New Roman"/>
                <w:lang w:val="en-US"/>
              </w:rPr>
              <w:t>-</w:t>
            </w:r>
            <w:r w:rsidRPr="004B5612">
              <w:rPr>
                <w:rFonts w:ascii="Times New Roman" w:hAnsi="Times New Roman" w:cs="Times New Roman"/>
              </w:rPr>
              <w:t>қара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медициналық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суреттерді</w:t>
            </w:r>
            <w:proofErr w:type="spellEnd"/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басып</w:t>
            </w:r>
            <w:proofErr w:type="spellEnd"/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шығаратын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құрылғыға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арналған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сөре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B5612">
              <w:rPr>
                <w:rFonts w:ascii="Times New Roman" w:hAnsi="Times New Roman" w:cs="Times New Roman"/>
              </w:rPr>
              <w:t>Ақ</w:t>
            </w:r>
            <w:r w:rsidRPr="004B5612">
              <w:rPr>
                <w:rFonts w:ascii="Times New Roman" w:hAnsi="Times New Roman" w:cs="Times New Roman"/>
                <w:lang w:val="en-US"/>
              </w:rPr>
              <w:t>-</w:t>
            </w:r>
            <w:r w:rsidRPr="004B5612">
              <w:rPr>
                <w:rFonts w:ascii="Times New Roman" w:hAnsi="Times New Roman" w:cs="Times New Roman"/>
              </w:rPr>
              <w:t>қара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медициналық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суреттерді</w:t>
            </w:r>
            <w:proofErr w:type="spellEnd"/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басып</w:t>
            </w:r>
            <w:proofErr w:type="spellEnd"/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шығаруға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арналған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құрылғы</w:t>
            </w:r>
            <w:r w:rsidRPr="004B5612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4B5612">
              <w:rPr>
                <w:rFonts w:ascii="Times New Roman" w:hAnsi="Times New Roman" w:cs="Times New Roman"/>
              </w:rPr>
              <w:t>ақ</w:t>
            </w:r>
            <w:r w:rsidRPr="004B5612">
              <w:rPr>
                <w:rFonts w:ascii="Times New Roman" w:hAnsi="Times New Roman" w:cs="Times New Roman"/>
                <w:lang w:val="en-US"/>
              </w:rPr>
              <w:t>-</w:t>
            </w:r>
            <w:r w:rsidRPr="004B5612">
              <w:rPr>
                <w:rFonts w:ascii="Times New Roman" w:hAnsi="Times New Roman" w:cs="Times New Roman"/>
              </w:rPr>
              <w:t>қара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медициналық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суреттерді</w:t>
            </w:r>
            <w:proofErr w:type="spellEnd"/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басып</w:t>
            </w:r>
            <w:proofErr w:type="spellEnd"/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шығаратын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құрылғыға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арналған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сөре</w:t>
            </w:r>
            <w:r w:rsidRPr="004B5612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4B5612">
              <w:rPr>
                <w:rFonts w:ascii="Times New Roman" w:hAnsi="Times New Roman" w:cs="Times New Roman"/>
              </w:rPr>
              <w:t>ақ</w:t>
            </w:r>
            <w:r w:rsidRPr="004B5612">
              <w:rPr>
                <w:rFonts w:ascii="Times New Roman" w:hAnsi="Times New Roman" w:cs="Times New Roman"/>
                <w:lang w:val="en-US"/>
              </w:rPr>
              <w:t>-</w:t>
            </w:r>
            <w:r w:rsidRPr="004B5612">
              <w:rPr>
                <w:rFonts w:ascii="Times New Roman" w:hAnsi="Times New Roman" w:cs="Times New Roman"/>
              </w:rPr>
              <w:t>қара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медициналық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суреттерді</w:t>
            </w:r>
            <w:proofErr w:type="spellEnd"/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басып</w:t>
            </w:r>
            <w:proofErr w:type="spellEnd"/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шығаратын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құрылғыға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арналған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қағаз</w:t>
            </w:r>
          </w:p>
        </w:tc>
        <w:tc>
          <w:tcPr>
            <w:tcW w:w="452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B5612">
              <w:rPr>
                <w:rFonts w:ascii="Times New Roman" w:hAnsi="Times New Roman" w:cs="Times New Roman"/>
              </w:rPr>
              <w:t>Ақ</w:t>
            </w:r>
            <w:r w:rsidRPr="004B5612">
              <w:rPr>
                <w:rFonts w:ascii="Times New Roman" w:hAnsi="Times New Roman" w:cs="Times New Roman"/>
                <w:lang w:val="en-US"/>
              </w:rPr>
              <w:t>-</w:t>
            </w:r>
            <w:r w:rsidRPr="004B5612">
              <w:rPr>
                <w:rFonts w:ascii="Times New Roman" w:hAnsi="Times New Roman" w:cs="Times New Roman"/>
              </w:rPr>
              <w:t>қара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принтергеарналған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сөре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B5612">
              <w:rPr>
                <w:rFonts w:ascii="Times New Roman" w:hAnsi="Times New Roman" w:cs="Times New Roman"/>
              </w:rPr>
              <w:t>Өзіне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қосылған</w:t>
            </w:r>
            <w:r w:rsidR="00082886" w:rsidRPr="004B56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жиынтық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31672D" w:rsidRPr="004B5612" w:rsidRDefault="0031672D" w:rsidP="0031672D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B5612">
              <w:rPr>
                <w:rFonts w:ascii="Times New Roman" w:hAnsi="Times New Roman" w:cs="Times New Roman"/>
              </w:rPr>
              <w:t>Қара</w:t>
            </w:r>
            <w:r w:rsidR="0008288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және</w:t>
            </w:r>
            <w:r w:rsidR="0008288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 xml:space="preserve">ақ принтер 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672D" w:rsidRPr="004B5612" w:rsidRDefault="0031672D" w:rsidP="0031672D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B5612">
              <w:rPr>
                <w:rFonts w:ascii="Times New Roman" w:hAnsi="Times New Roman" w:cs="Times New Roman"/>
              </w:rPr>
              <w:t>Принтер сөресі</w:t>
            </w:r>
          </w:p>
          <w:p w:rsidR="0031672D" w:rsidRPr="004B5612" w:rsidRDefault="0031672D" w:rsidP="00AE5557">
            <w:pPr>
              <w:pStyle w:val="a9"/>
              <w:rPr>
                <w:rFonts w:ascii="Times New Roman" w:hAnsi="Times New Roman" w:cs="Times New Roman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672D" w:rsidRPr="004B5612" w:rsidRDefault="0031672D" w:rsidP="0031672D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B5612">
              <w:rPr>
                <w:rFonts w:ascii="Times New Roman" w:hAnsi="Times New Roman" w:cs="Times New Roman"/>
              </w:rPr>
              <w:t>Принтерге</w:t>
            </w:r>
            <w:proofErr w:type="spellEnd"/>
            <w:r w:rsidR="0008288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 xml:space="preserve">арналған 1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орама</w:t>
            </w:r>
            <w:proofErr w:type="spellEnd"/>
            <w:r w:rsidR="00082886" w:rsidRPr="004B5612">
              <w:rPr>
                <w:rFonts w:ascii="Times New Roman" w:hAnsi="Times New Roman" w:cs="Times New Roman"/>
              </w:rPr>
              <w:t xml:space="preserve"> </w:t>
            </w:r>
            <w:r w:rsidRPr="004B5612">
              <w:rPr>
                <w:rFonts w:ascii="Times New Roman" w:hAnsi="Times New Roman" w:cs="Times New Roman"/>
              </w:rPr>
              <w:t>қағаз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5612">
              <w:rPr>
                <w:rFonts w:ascii="Times New Roman" w:hAnsi="Times New Roman" w:cs="Times New Roman"/>
              </w:rPr>
              <w:t>1 дана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ab/>
              <w:t>Шығын</w:t>
            </w:r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материалдары</w:t>
            </w:r>
            <w:proofErr w:type="spellEnd"/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тозатын</w:t>
            </w:r>
            <w:proofErr w:type="spellEnd"/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түйіндер: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Ақ-қара</w:t>
            </w:r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медициналық</w:t>
            </w:r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суреттерді</w:t>
            </w:r>
            <w:proofErr w:type="spellEnd"/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басып</w:t>
            </w:r>
            <w:proofErr w:type="spellEnd"/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шығаратын</w:t>
            </w:r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құрылғыға</w:t>
            </w:r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қағаз</w:t>
            </w:r>
          </w:p>
        </w:tc>
        <w:tc>
          <w:tcPr>
            <w:tcW w:w="452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Ақ-қара</w:t>
            </w:r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принтерге</w:t>
            </w:r>
            <w:proofErr w:type="spellEnd"/>
            <w:r w:rsidR="002B7601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арналған</w:t>
            </w:r>
            <w:r w:rsidR="00036712" w:rsidRPr="004B5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қағаз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4B5612">
              <w:rPr>
                <w:rFonts w:ascii="Times New Roman" w:eastAsia="Times New Roman" w:hAnsi="Times New Roman" w:cs="Times New Roman"/>
                <w:lang w:eastAsia="ru-RU"/>
              </w:rPr>
              <w:t>жабдық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26" w:type="dxa"/>
            <w:gridSpan w:val="4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2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5612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4B5612">
              <w:rPr>
                <w:rFonts w:ascii="Times New Roman" w:hAnsi="Times New Roman" w:cs="Times New Roman"/>
              </w:rPr>
              <w:t>орама</w:t>
            </w:r>
            <w:proofErr w:type="spellEnd"/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Пайдалану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шарттарына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қойылатын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</w:p>
        </w:tc>
        <w:tc>
          <w:tcPr>
            <w:tcW w:w="12126" w:type="dxa"/>
            <w:gridSpan w:val="4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</w:rPr>
              <w:t>- Қуат 100/115/230 В, 50/60 Гц.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</w:rPr>
              <w:t>- Жұмыс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режимі</w:t>
            </w:r>
            <w:proofErr w:type="spellEnd"/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</w:rPr>
              <w:t>* Температура: +10°-дан +40°дейін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* Ылғалдылық: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конденсациясыз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35 -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тен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75% - ғадейін.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</w:rPr>
              <w:t>- Сақтау: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</w:rPr>
              <w:t>* Температура: 0° + 50°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* Ылғалдылық: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конденсациясыз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10-нан 85% - ғадейін.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Үй-жайдың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ауданы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. м.</w:t>
            </w:r>
          </w:p>
          <w:p w:rsidR="0031672D" w:rsidRPr="004B5612" w:rsidRDefault="0031672D" w:rsidP="00AE55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Тік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</w:rPr>
              <w:t>күйде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бекіту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</w:rPr>
              <w:t>қажет</w:t>
            </w:r>
          </w:p>
          <w:p w:rsidR="0031672D" w:rsidRPr="004B5612" w:rsidRDefault="0031672D" w:rsidP="00AE5557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Жерге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</w:rPr>
              <w:t>қосылған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розеткалар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, үздіксіз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</w:rPr>
              <w:t>қуат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</w:rPr>
              <w:t>көзін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</w:rPr>
              <w:t>пайдалану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ұсынылады</w:t>
            </w:r>
          </w:p>
        </w:tc>
      </w:tr>
      <w:tr w:rsidR="0031672D" w:rsidRPr="004B5612" w:rsidTr="00153CB2">
        <w:trPr>
          <w:trHeight w:val="227"/>
        </w:trPr>
        <w:tc>
          <w:tcPr>
            <w:tcW w:w="534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Медициналық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техниканы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жеткізуді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жүзеге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асыру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шарттары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(ИНКОТЕРМС 2010 сәйкес) </w:t>
            </w:r>
          </w:p>
        </w:tc>
        <w:tc>
          <w:tcPr>
            <w:tcW w:w="12126" w:type="dxa"/>
            <w:gridSpan w:val="4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DDP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жеткізу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орны</w:t>
            </w:r>
            <w:proofErr w:type="spellEnd"/>
          </w:p>
        </w:tc>
      </w:tr>
      <w:tr w:rsidR="0031672D" w:rsidRPr="004B5612" w:rsidTr="00153CB2">
        <w:trPr>
          <w:trHeight w:val="516"/>
        </w:trPr>
        <w:tc>
          <w:tcPr>
            <w:tcW w:w="534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Медициналық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техниканы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жеткізу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мерзімі</w:t>
            </w:r>
            <w:proofErr w:type="spellEnd"/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орналасқан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жері</w:t>
            </w:r>
            <w:proofErr w:type="spellEnd"/>
          </w:p>
        </w:tc>
        <w:tc>
          <w:tcPr>
            <w:tcW w:w="12126" w:type="dxa"/>
            <w:gridSpan w:val="4"/>
            <w:shd w:val="clear" w:color="auto" w:fill="auto"/>
            <w:vAlign w:val="center"/>
            <w:hideMark/>
          </w:tcPr>
          <w:p w:rsidR="0031672D" w:rsidRPr="004B5612" w:rsidRDefault="005D574C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2022 жылғы 1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0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желтоқсанға дейін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Мекен-жайы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5D574C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hAnsi="Times New Roman" w:cs="Times New Roman"/>
                <w:sz w:val="24"/>
                <w:szCs w:val="24"/>
              </w:rPr>
              <w:t xml:space="preserve">СҚО, </w:t>
            </w:r>
            <w:proofErr w:type="spellStart"/>
            <w:r w:rsidRPr="004B561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4B5612">
              <w:rPr>
                <w:rFonts w:ascii="Times New Roman" w:hAnsi="Times New Roman" w:cs="Times New Roman"/>
                <w:sz w:val="24"/>
                <w:szCs w:val="24"/>
              </w:rPr>
              <w:t xml:space="preserve">,  Жалела </w:t>
            </w:r>
            <w:proofErr w:type="spellStart"/>
            <w:r w:rsidRPr="004B5612">
              <w:rPr>
                <w:rFonts w:ascii="Times New Roman" w:hAnsi="Times New Roman" w:cs="Times New Roman"/>
                <w:sz w:val="24"/>
                <w:szCs w:val="24"/>
              </w:rPr>
              <w:t>Кизатов</w:t>
            </w:r>
            <w:proofErr w:type="spellEnd"/>
            <w:r w:rsidR="004E4536" w:rsidRPr="004B5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612">
              <w:rPr>
                <w:rFonts w:ascii="Times New Roman" w:hAnsi="Times New Roman" w:cs="Times New Roman"/>
                <w:sz w:val="24"/>
                <w:szCs w:val="24"/>
              </w:rPr>
              <w:t>көшесі 7 А.</w:t>
            </w:r>
          </w:p>
        </w:tc>
      </w:tr>
      <w:tr w:rsidR="0031672D" w:rsidRPr="004B5612" w:rsidTr="00153CB2">
        <w:trPr>
          <w:trHeight w:val="3369"/>
        </w:trPr>
        <w:tc>
          <w:tcPr>
            <w:tcW w:w="534" w:type="dxa"/>
            <w:shd w:val="clear" w:color="auto" w:fill="auto"/>
            <w:vAlign w:val="center"/>
            <w:hideMark/>
          </w:tcPr>
          <w:p w:rsidR="0031672D" w:rsidRPr="004B5612" w:rsidRDefault="0031672D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1672D" w:rsidRPr="004B5612" w:rsidRDefault="004E4536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нім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берушінің, оның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Қазақстан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Республикасындағы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сервистік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орталықтарының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медициналық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техникаға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кепілдікті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сервистік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көрсетуі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немесе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үшінші</w:t>
            </w:r>
            <w:r w:rsidR="00D26FB4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құзыретті</w:t>
            </w:r>
            <w:r w:rsidR="00D26FB4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тұлғаларды</w:t>
            </w:r>
            <w:r w:rsidR="00D26FB4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тарта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отырып</w:t>
            </w:r>
            <w:proofErr w:type="spellEnd"/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кемінде</w:t>
            </w:r>
            <w:proofErr w:type="spellEnd"/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37 ай медициналық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техникаға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кепілдікті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сервистік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672D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көрсетуі.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Жоспарлы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көрсету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тоқсанына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жүргізілуі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тиіс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көрсету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бойынша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жұмыстар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пайдалану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құжаттамасының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талаптарына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сәйкес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орындалады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мыналарды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қамтуы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тиіс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пайдаланылған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ресурстық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құрамдас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бөліктерді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ауыстыру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медициналық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техниканың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жекелеген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бөліктерін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ауыстыру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немесе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қалпына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келтіру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медициналық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техниканы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баптау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реттеу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осы медициналық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техникаға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тән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жұмыстар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 т. б.;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негізгі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механизмдер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тораптарды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тазалау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майлау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қажет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болған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жағдайда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іріктеу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медициналық техника корпусының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сыртқы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ішкі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беттерінен</w:t>
            </w:r>
            <w:proofErr w:type="spellEnd"/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оның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құрамдас</w:t>
            </w:r>
            <w:r w:rsidR="004E4536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бөліктерінің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шаңын,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кірін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Коррозия және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тотығу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іздерін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жою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ішінара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блоктық-тораптық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бөлшектеумен);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медициналық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техниканың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нақты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түріне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тәнпайдалану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құжаттамасында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көрсетілген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өзге де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операциялар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126" w:type="dxa"/>
            <w:gridSpan w:val="4"/>
            <w:shd w:val="clear" w:color="auto" w:fill="auto"/>
            <w:vAlign w:val="center"/>
          </w:tcPr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Медициналық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техникаға 37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айдан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кем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емес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кепілді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сервистік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көрсету.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Жоспарлы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көрсету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тоқсанына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кемінде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жүргізілуі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тиіс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көрсету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бойынша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жұмыстар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пайдалану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құжаттамасының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талаптарына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сәйкес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орындалады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мыналарды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қамтуы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тиіс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пайдаланылған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ресурстық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құрамдас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бөліктерді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ауыстыру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медициналық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техниканың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жекелеген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бөліктерін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ауыстыру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немесе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қалпына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келтіру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медициналық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техниканы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баптау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реттеу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осы медициналық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техникаға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тәнжұмыстар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 т. б.;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негізгі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механизмдер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тораптарды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тазалау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майлау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қажет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болған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жағдайда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іріктеу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медициналық техника корпусының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сыртқы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ішкі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беттерінен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оның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құрамдас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бөліктерінің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шаңын,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кірін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Коррозия және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тотығу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іздерін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жою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ішінара</w:t>
            </w:r>
            <w:proofErr w:type="spellEnd"/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блоктық-тораптық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бөлшектеумен);</w:t>
            </w: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672D" w:rsidRPr="004B5612" w:rsidRDefault="0031672D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медициналық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техниканыңн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ақты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түріне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тәнпайдалану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құжаттамасында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көрсетілген</w:t>
            </w:r>
            <w:r w:rsidR="00B227D9"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өзге де </w:t>
            </w:r>
            <w:proofErr w:type="spellStart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операциялар</w:t>
            </w:r>
            <w:proofErr w:type="spellEnd"/>
            <w:r w:rsidRPr="004B56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</w:tbl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b/>
          <w:spacing w:val="2"/>
        </w:rPr>
      </w:pPr>
      <w:r>
        <w:rPr>
          <w:rFonts w:ascii="Times New Roman" w:hAnsi="Times New Roman" w:cs="Times New Roman"/>
          <w:b/>
        </w:rPr>
        <w:lastRenderedPageBreak/>
        <w:t xml:space="preserve">Медициналық техникаға қойылатын </w:t>
      </w:r>
      <w:proofErr w:type="spellStart"/>
      <w:r>
        <w:rPr>
          <w:rFonts w:ascii="Times New Roman" w:hAnsi="Times New Roman" w:cs="Times New Roman"/>
          <w:b/>
        </w:rPr>
        <w:t>талаптар</w:t>
      </w:r>
      <w:proofErr w:type="spellEnd"/>
      <w:r>
        <w:rPr>
          <w:rFonts w:ascii="Times New Roman" w:hAnsi="Times New Roman" w:cs="Times New Roman"/>
          <w:b/>
        </w:rPr>
        <w:t>:</w:t>
      </w:r>
    </w:p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     1) дәріханаларда дайындалған дәрілік </w:t>
      </w:r>
      <w:proofErr w:type="spellStart"/>
      <w:r>
        <w:rPr>
          <w:rFonts w:ascii="Times New Roman" w:eastAsia="Times New Roman" w:hAnsi="Times New Roman" w:cs="Times New Roman"/>
          <w:spacing w:val="2"/>
        </w:rPr>
        <w:t>препараттарды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, денсаулық сақтау саласындағы уәкілетті орган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бекіткен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орфандық препараттардың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тізбесіне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енгізілген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орфандық </w:t>
      </w:r>
      <w:proofErr w:type="spellStart"/>
      <w:r>
        <w:rPr>
          <w:rFonts w:ascii="Times New Roman" w:eastAsia="Times New Roman" w:hAnsi="Times New Roman" w:cs="Times New Roman"/>
          <w:spacing w:val="2"/>
        </w:rPr>
        <w:t>препараттарды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, Қазақстан Республикасының аумағына денсаулық сақтау саласындағы уәкілетті орган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берген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қорытынды (рұқсат беру құжаты) </w:t>
      </w:r>
      <w:proofErr w:type="spellStart"/>
      <w:r>
        <w:rPr>
          <w:rFonts w:ascii="Times New Roman" w:eastAsia="Times New Roman" w:hAnsi="Times New Roman" w:cs="Times New Roman"/>
          <w:spacing w:val="2"/>
        </w:rPr>
        <w:t>негізінде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әкелінген,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тіркелмеген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дәрілік </w:t>
      </w:r>
      <w:proofErr w:type="spellStart"/>
      <w:r>
        <w:rPr>
          <w:rFonts w:ascii="Times New Roman" w:eastAsia="Times New Roman" w:hAnsi="Times New Roman" w:cs="Times New Roman"/>
          <w:spacing w:val="2"/>
        </w:rPr>
        <w:t>заттарды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, медициналық бұйымдарды, медициналық мақсаттағы бұйымдар құрамына </w:t>
      </w:r>
      <w:proofErr w:type="spellStart"/>
      <w:r>
        <w:rPr>
          <w:rFonts w:ascii="Times New Roman" w:eastAsia="Times New Roman" w:hAnsi="Times New Roman" w:cs="Times New Roman"/>
          <w:spacing w:val="2"/>
        </w:rPr>
        <w:t>кіретін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>
        <w:rPr>
          <w:rFonts w:ascii="Times New Roman" w:eastAsia="Times New Roman" w:hAnsi="Times New Roman" w:cs="Times New Roman"/>
          <w:spacing w:val="2"/>
        </w:rPr>
        <w:t>дербес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бұйым </w:t>
      </w:r>
      <w:proofErr w:type="spellStart"/>
      <w:r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құрылғы </w:t>
      </w:r>
      <w:proofErr w:type="spellStart"/>
      <w:r>
        <w:rPr>
          <w:rFonts w:ascii="Times New Roman" w:eastAsia="Times New Roman" w:hAnsi="Times New Roman" w:cs="Times New Roman"/>
          <w:spacing w:val="2"/>
        </w:rPr>
        <w:t>ретінде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пайдаланылмайтын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жиынтықтаушыларды қоспағанда, Кодекстің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ережелеріне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және денсаулық сақтау саласындағы уәкілетті орган айқындаған тәртіппен Қазақстан </w:t>
      </w:r>
      <w:proofErr w:type="spellStart"/>
      <w:r>
        <w:rPr>
          <w:rFonts w:ascii="Times New Roman" w:eastAsia="Times New Roman" w:hAnsi="Times New Roman" w:cs="Times New Roman"/>
          <w:spacing w:val="2"/>
        </w:rPr>
        <w:t>Республикасында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тіркеудің; </w:t>
      </w:r>
      <w:proofErr w:type="spellStart"/>
      <w:r>
        <w:rPr>
          <w:rFonts w:ascii="Times New Roman" w:eastAsia="Times New Roman" w:hAnsi="Times New Roman" w:cs="Times New Roman"/>
          <w:spacing w:val="2"/>
        </w:rPr>
        <w:t>арнайы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көлік құралындағы медициналық техника </w:t>
      </w:r>
      <w:proofErr w:type="spellStart"/>
      <w:r>
        <w:rPr>
          <w:rFonts w:ascii="Times New Roman" w:eastAsia="Times New Roman" w:hAnsi="Times New Roman" w:cs="Times New Roman"/>
          <w:spacing w:val="2"/>
        </w:rPr>
        <w:t>сатып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алынған жағдайда – Қазақстан </w:t>
      </w:r>
      <w:proofErr w:type="spellStart"/>
      <w:r>
        <w:rPr>
          <w:rFonts w:ascii="Times New Roman" w:eastAsia="Times New Roman" w:hAnsi="Times New Roman" w:cs="Times New Roman"/>
          <w:spacing w:val="2"/>
        </w:rPr>
        <w:t>Республикасында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бірыңғай </w:t>
      </w:r>
      <w:proofErr w:type="spellStart"/>
      <w:r>
        <w:rPr>
          <w:rFonts w:ascii="Times New Roman" w:eastAsia="Times New Roman" w:hAnsi="Times New Roman" w:cs="Times New Roman"/>
          <w:spacing w:val="2"/>
        </w:rPr>
        <w:t>жылжымалы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медициналық </w:t>
      </w:r>
      <w:proofErr w:type="spellStart"/>
      <w:r>
        <w:rPr>
          <w:rFonts w:ascii="Times New Roman" w:eastAsia="Times New Roman" w:hAnsi="Times New Roman" w:cs="Times New Roman"/>
          <w:spacing w:val="2"/>
        </w:rPr>
        <w:t>кешен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ретінде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тіркеуінің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болуы</w:t>
      </w:r>
      <w:proofErr w:type="spellEnd"/>
      <w:r>
        <w:rPr>
          <w:rFonts w:ascii="Times New Roman" w:eastAsia="Times New Roman" w:hAnsi="Times New Roman" w:cs="Times New Roman"/>
          <w:spacing w:val="2"/>
        </w:rPr>
        <w:t>.</w:t>
      </w:r>
    </w:p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      Жиынтықтаушы медициналық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техниканы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(өнім беру жиынтығын) тіркеудің қажет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болмауы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сараптама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ұйымының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денсаулық сақтау саласындағы уәкілетті органның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хатымен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расталады</w:t>
      </w:r>
      <w:proofErr w:type="spellEnd"/>
      <w:r>
        <w:rPr>
          <w:rFonts w:ascii="Times New Roman" w:eastAsia="Times New Roman" w:hAnsi="Times New Roman" w:cs="Times New Roman"/>
          <w:spacing w:val="2"/>
        </w:rPr>
        <w:t>;</w:t>
      </w:r>
    </w:p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      2) сипаттаманың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техникалық ерекшеліктің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хабарландыру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сатып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алуға шақыру </w:t>
      </w:r>
      <w:proofErr w:type="spellStart"/>
      <w:r>
        <w:rPr>
          <w:rFonts w:ascii="Times New Roman" w:eastAsia="Times New Roman" w:hAnsi="Times New Roman" w:cs="Times New Roman"/>
          <w:spacing w:val="2"/>
        </w:rPr>
        <w:t>шарттарына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сәйкестігі.</w:t>
      </w:r>
    </w:p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      Бұл </w:t>
      </w:r>
      <w:proofErr w:type="spellStart"/>
      <w:r>
        <w:rPr>
          <w:rFonts w:ascii="Times New Roman" w:eastAsia="Times New Roman" w:hAnsi="Times New Roman" w:cs="Times New Roman"/>
          <w:spacing w:val="2"/>
        </w:rPr>
        <w:t>ретте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медициналық техниканың ұсынылатын функционалдық, техникалық, сапалық және </w:t>
      </w:r>
      <w:proofErr w:type="spellStart"/>
      <w:r>
        <w:rPr>
          <w:rFonts w:ascii="Times New Roman" w:eastAsia="Times New Roman" w:hAnsi="Times New Roman" w:cs="Times New Roman"/>
          <w:spacing w:val="2"/>
        </w:rPr>
        <w:t>пайдалану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сипаттамаларының техникалық </w:t>
      </w:r>
      <w:proofErr w:type="spellStart"/>
      <w:r>
        <w:rPr>
          <w:rFonts w:ascii="Times New Roman" w:eastAsia="Times New Roman" w:hAnsi="Times New Roman" w:cs="Times New Roman"/>
          <w:spacing w:val="2"/>
        </w:rPr>
        <w:t>ерекшелік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талаптарынан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асып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кетуіне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жол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беріледі</w:t>
      </w:r>
      <w:proofErr w:type="spellEnd"/>
      <w:r>
        <w:rPr>
          <w:rFonts w:ascii="Times New Roman" w:eastAsia="Times New Roman" w:hAnsi="Times New Roman" w:cs="Times New Roman"/>
          <w:spacing w:val="2"/>
        </w:rPr>
        <w:t>;</w:t>
      </w:r>
    </w:p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      3) денсаулық сақтау саласындағы уәкілетті орган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бекіткен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Дәрілік </w:t>
      </w:r>
      <w:proofErr w:type="spellStart"/>
      <w:r>
        <w:rPr>
          <w:rFonts w:ascii="Times New Roman" w:eastAsia="Times New Roman" w:hAnsi="Times New Roman" w:cs="Times New Roman"/>
          <w:spacing w:val="2"/>
        </w:rPr>
        <w:t>заттар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мен медициналық бұйымдарды сақтау және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тасымалдау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қағидаларына сәйкес олардың қауіпсіздігін,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тиімділігі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pacing w:val="2"/>
        </w:rPr>
        <w:t>сапасын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сақтауды қамтамасыз </w:t>
      </w:r>
      <w:proofErr w:type="spellStart"/>
      <w:r>
        <w:rPr>
          <w:rFonts w:ascii="Times New Roman" w:eastAsia="Times New Roman" w:hAnsi="Times New Roman" w:cs="Times New Roman"/>
          <w:spacing w:val="2"/>
        </w:rPr>
        <w:t>ететін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жағдайларда сақтау және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тасымалдау</w:t>
      </w:r>
      <w:proofErr w:type="spellEnd"/>
      <w:r>
        <w:rPr>
          <w:rFonts w:ascii="Times New Roman" w:eastAsia="Times New Roman" w:hAnsi="Times New Roman" w:cs="Times New Roman"/>
          <w:spacing w:val="2"/>
        </w:rPr>
        <w:t>;</w:t>
      </w:r>
    </w:p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      4) Қазақстан </w:t>
      </w:r>
      <w:proofErr w:type="spellStart"/>
      <w:r>
        <w:rPr>
          <w:rFonts w:ascii="Times New Roman" w:eastAsia="Times New Roman" w:hAnsi="Times New Roman" w:cs="Times New Roman"/>
          <w:spacing w:val="2"/>
        </w:rPr>
        <w:t>Республикасына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тіркелмеген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дәрілік </w:t>
      </w:r>
      <w:proofErr w:type="spellStart"/>
      <w:r>
        <w:rPr>
          <w:rFonts w:ascii="Times New Roman" w:eastAsia="Times New Roman" w:hAnsi="Times New Roman" w:cs="Times New Roman"/>
          <w:spacing w:val="2"/>
        </w:rPr>
        <w:t>заттарды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және (</w:t>
      </w:r>
      <w:proofErr w:type="spellStart"/>
      <w:r>
        <w:rPr>
          <w:rFonts w:ascii="Times New Roman" w:eastAsia="Times New Roman" w:hAnsi="Times New Roman" w:cs="Times New Roman"/>
          <w:spacing w:val="2"/>
        </w:rPr>
        <w:t>немесе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) медициналық бұйымдарды әкелу жағдайларын қоспағанда, дәрілік </w:t>
      </w:r>
      <w:proofErr w:type="spellStart"/>
      <w:r>
        <w:rPr>
          <w:rFonts w:ascii="Times New Roman" w:eastAsia="Times New Roman" w:hAnsi="Times New Roman" w:cs="Times New Roman"/>
          <w:spacing w:val="2"/>
        </w:rPr>
        <w:t>заттар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мен медициналық бұйымдардың таңбалануын, тұтыну қаптамасының және </w:t>
      </w:r>
      <w:proofErr w:type="spellStart"/>
      <w:r>
        <w:rPr>
          <w:rFonts w:ascii="Times New Roman" w:eastAsia="Times New Roman" w:hAnsi="Times New Roman" w:cs="Times New Roman"/>
          <w:spacing w:val="2"/>
        </w:rPr>
        <w:t>оларды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қолдану жөніндегі нұсқаулықтың Қазақстан </w:t>
      </w:r>
      <w:proofErr w:type="spellStart"/>
      <w:r>
        <w:rPr>
          <w:rFonts w:ascii="Times New Roman" w:eastAsia="Times New Roman" w:hAnsi="Times New Roman" w:cs="Times New Roman"/>
          <w:spacing w:val="2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заңнамасының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талаптарына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және денсаулық сақтау саласындағы уәкілетті орган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белгілеген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тәртіпке сәйкестігі;</w:t>
      </w:r>
    </w:p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      5) медициналық техниканың жаңалығы, оның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пайдаланылмауы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және </w:t>
      </w:r>
      <w:proofErr w:type="spellStart"/>
      <w:r>
        <w:rPr>
          <w:rFonts w:ascii="Times New Roman" w:eastAsia="Times New Roman" w:hAnsi="Times New Roman" w:cs="Times New Roman"/>
          <w:spacing w:val="2"/>
        </w:rPr>
        <w:t>жеткізу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сәтінің алдындағы </w:t>
      </w:r>
      <w:proofErr w:type="spellStart"/>
      <w:r>
        <w:rPr>
          <w:rFonts w:ascii="Times New Roman" w:eastAsia="Times New Roman" w:hAnsi="Times New Roman" w:cs="Times New Roman"/>
          <w:spacing w:val="2"/>
        </w:rPr>
        <w:t>жиырма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төрт ай кезеңінде өндірілуі;</w:t>
      </w:r>
    </w:p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      6) өлшеу құралдарына </w:t>
      </w:r>
      <w:proofErr w:type="spellStart"/>
      <w:r>
        <w:rPr>
          <w:rFonts w:ascii="Times New Roman" w:eastAsia="Times New Roman" w:hAnsi="Times New Roman" w:cs="Times New Roman"/>
          <w:spacing w:val="2"/>
        </w:rPr>
        <w:t>жататын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медициналық техниканың Қазақстан Республикасының өлшем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бірлігі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заңнамасына сәйкес Қазақстан Республикасының өлшем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бірлігі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жүйесінің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тізіліміне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енгізілуі</w:t>
      </w:r>
      <w:proofErr w:type="spellEnd"/>
      <w:r>
        <w:rPr>
          <w:rFonts w:ascii="Times New Roman" w:eastAsia="Times New Roman" w:hAnsi="Times New Roman" w:cs="Times New Roman"/>
          <w:spacing w:val="2"/>
        </w:rPr>
        <w:t>.</w:t>
      </w:r>
    </w:p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lastRenderedPageBreak/>
        <w:t xml:space="preserve">      Медициналық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техниканы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Қазақстан Республикасының өлшем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бірлігі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жүйесінің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тізіліміне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енгізудің қажет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болмауы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Қазақстан Республикасының өлшем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бірлігін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қамтамасыз </w:t>
      </w:r>
      <w:proofErr w:type="spellStart"/>
      <w:r>
        <w:rPr>
          <w:rFonts w:ascii="Times New Roman" w:eastAsia="Times New Roman" w:hAnsi="Times New Roman" w:cs="Times New Roman"/>
          <w:spacing w:val="2"/>
        </w:rPr>
        <w:t>ету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туралы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заңнамасына сәйкес </w:t>
      </w:r>
      <w:proofErr w:type="spellStart"/>
      <w:r>
        <w:rPr>
          <w:rFonts w:ascii="Times New Roman" w:eastAsia="Times New Roman" w:hAnsi="Times New Roman" w:cs="Times New Roman"/>
          <w:spacing w:val="2"/>
        </w:rPr>
        <w:t>расталады</w:t>
      </w:r>
      <w:proofErr w:type="spellEnd"/>
      <w:r>
        <w:rPr>
          <w:rFonts w:ascii="Times New Roman" w:eastAsia="Times New Roman" w:hAnsi="Times New Roman" w:cs="Times New Roman"/>
          <w:spacing w:val="2"/>
        </w:rPr>
        <w:t>;</w:t>
      </w:r>
    </w:p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      7) өндіруші не өндірушінің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ресми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өкілі мәртебесі бар әлеуетті өнім берушінің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бергенін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растайтын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құжаттың </w:t>
      </w:r>
      <w:proofErr w:type="spellStart"/>
      <w:r>
        <w:rPr>
          <w:rFonts w:ascii="Times New Roman" w:eastAsia="Times New Roman" w:hAnsi="Times New Roman" w:cs="Times New Roman"/>
          <w:spacing w:val="2"/>
        </w:rPr>
        <w:t>болуы</w:t>
      </w:r>
      <w:proofErr w:type="spellEnd"/>
      <w:r>
        <w:rPr>
          <w:rFonts w:ascii="Times New Roman" w:eastAsia="Times New Roman" w:hAnsi="Times New Roman" w:cs="Times New Roman"/>
          <w:spacing w:val="2"/>
        </w:rPr>
        <w:t>.</w:t>
      </w:r>
    </w:p>
    <w:p w:rsidR="000A00AB" w:rsidRDefault="000A00AB" w:rsidP="000A00AB">
      <w:pPr>
        <w:shd w:val="clear" w:color="auto" w:fill="FFFFFF"/>
        <w:spacing w:line="285" w:lineRule="atLeast"/>
        <w:textAlignment w:val="baseline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hAnsi="Times New Roman" w:cs="Times New Roman"/>
        </w:rPr>
        <w:t xml:space="preserve">Тармақшаларда көзделген </w:t>
      </w:r>
      <w:proofErr w:type="spellStart"/>
      <w:r>
        <w:rPr>
          <w:rFonts w:ascii="Times New Roman" w:hAnsi="Times New Roman" w:cs="Times New Roman"/>
        </w:rPr>
        <w:t>талаптар</w:t>
      </w:r>
      <w:proofErr w:type="spellEnd"/>
      <w:r>
        <w:rPr>
          <w:rFonts w:ascii="Times New Roman" w:hAnsi="Times New Roman" w:cs="Times New Roman"/>
        </w:rPr>
        <w:t xml:space="preserve"> 3),4),5),6), 7) Өнім </w:t>
      </w:r>
      <w:proofErr w:type="spellStart"/>
      <w:r>
        <w:rPr>
          <w:rFonts w:ascii="Times New Roman" w:hAnsi="Times New Roman" w:cs="Times New Roman"/>
        </w:rPr>
        <w:t>беруші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сатып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алу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шартын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орындау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кезінде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растайды</w:t>
      </w:r>
      <w:proofErr w:type="spellEnd"/>
      <w:r>
        <w:rPr>
          <w:rFonts w:ascii="Times New Roman" w:hAnsi="Times New Roman" w:cs="Times New Roman"/>
        </w:rPr>
        <w:t>.</w:t>
      </w:r>
    </w:p>
    <w:p w:rsidR="000A00AB" w:rsidRDefault="000A00AB" w:rsidP="000A00AB">
      <w:pPr>
        <w:rPr>
          <w:rFonts w:ascii="Times New Roman" w:eastAsia="Arial Unicode MS" w:hAnsi="Times New Roman" w:cs="Times New Roman"/>
          <w:b/>
          <w:bCs/>
        </w:rPr>
      </w:pPr>
    </w:p>
    <w:p w:rsidR="0031672D" w:rsidRPr="00214993" w:rsidRDefault="00214993" w:rsidP="00214993">
      <w:pPr>
        <w:rPr>
          <w:rFonts w:ascii="Times New Roman" w:hAnsi="Times New Roman" w:cs="Arial Unicode MS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lang w:val="kk-KZ"/>
        </w:rPr>
        <w:t xml:space="preserve">         </w:t>
      </w:r>
      <w:r w:rsidR="0031672D" w:rsidRPr="004B5612">
        <w:rPr>
          <w:rFonts w:ascii="Times New Roman" w:hAnsi="Times New Roman" w:cs="Times New Roman"/>
          <w:b/>
          <w:bCs/>
          <w:lang w:val="kk-KZ"/>
        </w:rPr>
        <w:t xml:space="preserve">СҚО әкімдігінің ДСБ «№3 қалалық емхана» ШЖҚ КМК </w:t>
      </w:r>
      <w:r w:rsidR="0031672D" w:rsidRPr="004B5612">
        <w:rPr>
          <w:rFonts w:ascii="Times New Roman" w:hAnsi="Times New Roman" w:cs="Times New Roman"/>
          <w:b/>
          <w:lang w:val="kk-KZ"/>
        </w:rPr>
        <w:t>директордың м.а.                                                                                                         А.О. Өтебаев</w:t>
      </w:r>
    </w:p>
    <w:p w:rsidR="005A480A" w:rsidRPr="002161FA" w:rsidRDefault="001D7522" w:rsidP="00214993">
      <w:pPr>
        <w:jc w:val="right"/>
        <w:rPr>
          <w:rFonts w:ascii="Times New Roman" w:hAnsi="Times New Roman" w:cs="Times New Roman"/>
          <w:lang w:val="kk-KZ"/>
        </w:rPr>
      </w:pPr>
      <w:r w:rsidRPr="002161FA">
        <w:rPr>
          <w:rFonts w:ascii="Times New Roman" w:hAnsi="Times New Roman" w:cs="Times New Roman"/>
          <w:lang w:val="kk-KZ"/>
        </w:rPr>
        <w:br w:type="page"/>
      </w:r>
    </w:p>
    <w:p w:rsidR="0083296F" w:rsidRPr="0083296F" w:rsidRDefault="00DE1E10" w:rsidP="00DD195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3296F">
        <w:rPr>
          <w:rFonts w:ascii="Times New Roman" w:hAnsi="Times New Roman" w:cs="Times New Roman"/>
          <w:i/>
          <w:sz w:val="28"/>
          <w:szCs w:val="28"/>
        </w:rPr>
        <w:lastRenderedPageBreak/>
        <w:t>Приложение 2</w:t>
      </w:r>
      <w:r w:rsidR="0083296F" w:rsidRPr="0083296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E1E10" w:rsidRPr="0083296F" w:rsidRDefault="0083296F" w:rsidP="00DD195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3296F">
        <w:rPr>
          <w:rFonts w:ascii="Times New Roman" w:hAnsi="Times New Roman" w:cs="Times New Roman"/>
          <w:i/>
          <w:sz w:val="28"/>
          <w:szCs w:val="28"/>
        </w:rPr>
        <w:t>к тендерной документации</w:t>
      </w:r>
    </w:p>
    <w:p w:rsidR="004B5612" w:rsidRDefault="00DE1E10" w:rsidP="006D2E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61FA">
        <w:rPr>
          <w:rFonts w:ascii="Times New Roman" w:hAnsi="Times New Roman" w:cs="Times New Roman"/>
          <w:b/>
        </w:rPr>
        <w:t>Техническая спецификация</w:t>
      </w:r>
      <w:r w:rsidR="00F61E84">
        <w:rPr>
          <w:rFonts w:ascii="Times New Roman" w:hAnsi="Times New Roman" w:cs="Times New Roman"/>
          <w:b/>
        </w:rPr>
        <w:t xml:space="preserve"> </w:t>
      </w:r>
    </w:p>
    <w:p w:rsidR="00935814" w:rsidRPr="006D2EE1" w:rsidRDefault="004B5612" w:rsidP="006D2E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 </w:t>
      </w:r>
      <w:r w:rsidR="00F61E84">
        <w:rPr>
          <w:rFonts w:ascii="Times New Roman" w:hAnsi="Times New Roman" w:cs="Times New Roman"/>
          <w:b/>
        </w:rPr>
        <w:t>ЛОТ</w:t>
      </w:r>
      <w:r>
        <w:rPr>
          <w:rFonts w:ascii="Times New Roman" w:hAnsi="Times New Roman" w:cs="Times New Roman"/>
          <w:b/>
        </w:rPr>
        <w:t>У</w:t>
      </w:r>
      <w:r w:rsidR="00F61E84">
        <w:rPr>
          <w:rFonts w:ascii="Times New Roman" w:hAnsi="Times New Roman" w:cs="Times New Roman"/>
          <w:b/>
        </w:rPr>
        <w:t xml:space="preserve"> №1</w:t>
      </w:r>
      <w:r>
        <w:rPr>
          <w:rFonts w:ascii="Times New Roman" w:hAnsi="Times New Roman" w:cs="Times New Roman"/>
          <w:b/>
        </w:rPr>
        <w:t xml:space="preserve"> - </w:t>
      </w:r>
      <w:r w:rsidRPr="00C25E8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Система ультразвуковая диагностическая медицинская с принадлежностями</w:t>
      </w:r>
    </w:p>
    <w:p w:rsidR="00935814" w:rsidRPr="002161FA" w:rsidRDefault="00935814" w:rsidP="00DD195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3"/>
        <w:gridCol w:w="3542"/>
        <w:gridCol w:w="675"/>
        <w:gridCol w:w="3787"/>
        <w:gridCol w:w="3785"/>
        <w:gridCol w:w="2422"/>
      </w:tblGrid>
      <w:tr w:rsidR="00B12D5E" w:rsidRPr="00C25E86" w:rsidTr="00AE5557">
        <w:trPr>
          <w:trHeight w:val="450"/>
        </w:trPr>
        <w:tc>
          <w:tcPr>
            <w:tcW w:w="853" w:type="dxa"/>
            <w:vMerge w:val="restart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25E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C25E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</w:t>
            </w:r>
          </w:p>
        </w:tc>
        <w:tc>
          <w:tcPr>
            <w:tcW w:w="10669" w:type="dxa"/>
            <w:gridSpan w:val="4"/>
            <w:vMerge w:val="restart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Описание</w:t>
            </w:r>
          </w:p>
        </w:tc>
      </w:tr>
      <w:tr w:rsidR="00B12D5E" w:rsidRPr="00C25E86" w:rsidTr="00AE5557">
        <w:trPr>
          <w:trHeight w:val="450"/>
        </w:trPr>
        <w:tc>
          <w:tcPr>
            <w:tcW w:w="853" w:type="dxa"/>
            <w:vMerge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69" w:type="dxa"/>
            <w:gridSpan w:val="4"/>
            <w:vMerge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42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медицинской техники</w:t>
            </w:r>
          </w:p>
        </w:tc>
        <w:tc>
          <w:tcPr>
            <w:tcW w:w="10669" w:type="dxa"/>
            <w:gridSpan w:val="4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ультразвуковая диагностическая медицинская с принадлежностями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 w:val="restart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комплектации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.№ </w:t>
            </w:r>
            <w:proofErr w:type="spellStart"/>
            <w:proofErr w:type="gramStart"/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787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комплектующего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медицинской технике</w:t>
            </w:r>
          </w:p>
        </w:tc>
        <w:tc>
          <w:tcPr>
            <w:tcW w:w="3785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комплектующего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медицинской технике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Требуемое количество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 указанием единицы измерения)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9" w:type="dxa"/>
            <w:gridSpan w:val="4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комплектующие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87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>Консоль для ультразвуковой диагностической медицинской системы,</w:t>
            </w:r>
            <w:r w:rsidRPr="00C25E86">
              <w:rPr>
                <w:rFonts w:ascii="Times New Roman" w:hAnsi="Times New Roman" w:cs="Times New Roman"/>
              </w:rPr>
              <w:br/>
              <w:t>Монитор специальный</w:t>
            </w:r>
            <w:r w:rsidRPr="00C25E86">
              <w:rPr>
                <w:rFonts w:ascii="Times New Roman" w:hAnsi="Times New Roman" w:cs="Times New Roman"/>
              </w:rPr>
              <w:br/>
              <w:t>медицинский</w:t>
            </w:r>
          </w:p>
        </w:tc>
        <w:tc>
          <w:tcPr>
            <w:tcW w:w="3785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Общие требования: полностью цифровая многоцелевая ультразвуковая диагностическая система среднего класса с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импульсно-волновым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цветовым и энергетическим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допплером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Области применения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абдоминальные исследования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акушерство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гинекология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скелетно-мышечная система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ангиология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урология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поверхностно расположенные органы и структуры педиатрия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неонатология</w:t>
            </w:r>
            <w:proofErr w:type="spellEnd"/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ортопедия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онкология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транскраниальные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исследования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трансвагинальные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исследования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Режимы сканирования: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В режим: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карт серой шкалы, не менее - 26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карт окрашивания, не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менее - 9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поддерживаемых зон фокусировки при передаче, не менее - 8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Максимальная глубина сканирования, не менее - 33 см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Поддержка технологии широкого угла сканирования на секторном датчике, град, не менее - 120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Максимальная частота кадров в секунду в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-режиме, не менее  - 1449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Возможность регулировки пользователем значения скорости звука в тканях, используемого при построении изображения, для повышения контрастности и детализации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М-режим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карт серой шкалы, не менее - 8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карт окрашивания, не менее – 9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Совместимость с режимами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цветового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допплера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тканевого цветового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допплера</w:t>
            </w:r>
            <w:proofErr w:type="spellEnd"/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PW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– импульсно-волновой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допплер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Автоматическое оконтуривание допплеровского спектра в режиме реального времени и режиме пост-обработки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карт, не менее - 14 (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серые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+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окраш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Диапазон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PRF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кГц, не менее - от 0,3 до 27,9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Диапазон регистрируемых скоростей при установке коррекции угла 80°, м/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не менее - 0,001 – 62,65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Диапазон изменения угла сканирования, градусы, не менее - +/- 20°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Коррекция угла, диапазон, градусы, не менее - +/- 90°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Размер пробного объёма,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не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менее - 1 – 16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Коррекция угла, шаг, градусы, не более - 1°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Максимальное количество допплеровских частот на одном датчике, не менее – 4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ЦДК - цветовое допплеровское картирование по скорости: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карт окрашивания, не менее - 14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Диапазон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PRF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кГц, не менее - от 0,1 до 25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Диапазон регистрируемых скоростей, м/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не менее - 0,02 – 1,8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Алгоритм подавления артефактов, возникающих при движении и дыхании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Максимальное количество частот ЦДК на одном датчике, не менее - 4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Максимальная частота кадров в секунду в режиме ЦДК, не менее - 458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ЭД - цветовое допплеровское картирование по энергии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Диапазон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PRF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кГц, не менее - от 0,1 до 25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Максимальная частота кадров в секунду в режиме ЭД, не менее - 458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Направленный энергетический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допплер</w:t>
            </w:r>
            <w:proofErr w:type="spellEnd"/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Аккумуляция в режиме ЦДК и ЭД (накопление цвета за выбираемый пользователем промежуток времени)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Триплексный режим: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В+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CFM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PWorCW</w:t>
            </w:r>
            <w:proofErr w:type="spellEnd"/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PD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PWorCW</w:t>
            </w:r>
            <w:proofErr w:type="spellEnd"/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TVI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PW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 подключенной опции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TVI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Максимальная частота кадров в секунду в триплексном режиме, не менее - 1789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Режим трапециевидного сканирования совместимый с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линейными и секторными датчиками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Режим кодированной тканевой гармоники совместимый со всеми визуализирующими датчиками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Максимальное количество базовых частот на одном датчике, не менее - 4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Максимальное количество гармонических частот на одном датчике, не менее (указать точное значение) - 4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Гармоника фазовой инверсии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Режим непрерывной оптимизации поперечной и радиальной равномерности изображения, а также яркости изображения ткани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Режим формирования УЗ изображения за счет многолучевого составного сканирования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Максимальное число передаваемых лучей, не менее - 9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Максимальное число принимаемых лучей, не менее - 9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Одновременное отображение с фундаментальным изображением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настроек степени воздействия на качество изображения, не менее - 7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Совместимость с режимами кодированной гармоникой, ЦДК, ЭД,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импульсно-волнового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допплера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органоспецифичным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режимом визуализации, 3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/4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Органоспецифичный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режим получения изображения на основе адаптивного алгоритма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Одновременное отображение обработанного и фундаментального изображений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Совместимость со всеми типами датчиков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Совместимость со всеми режимами визуализации, в том числе 3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/4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степеней фильтрации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изображения, не менее – 6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Режим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-сканирования с отклонением угла (для линейных датчиков и линейных объемных датчиков) и улучшенным распознаванием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биопсийной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иглы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Программа, обучающая базовым навыкам сканирования на аппарате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 схематическое изображение правильной постановки датчика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 анатомический срез органов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- пример клинического изображения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Программа для автоматизации и протоколирования этапов ультразвукового исследования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Заводские протоколы и редактор пользовательских протоколов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Автоматическое заполнение аннотаций, переключения режимов сканирования и активация измерений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Программа, обучающая работе на аппарате с практическими советами и ответами на часто возни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ающие вопросы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Специальная технология автоматического обнаружения, оконтуривания и измерения основных биометрических параметров плода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Программа автоматического измерения размеров и объема мочевого пузыря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Монитор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Жидкокристаллический антибликовый монитор, размещенный на свободно перемещаемом кронштейне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Размер экрана по диагонали, дюймы, не менее - 21,5“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Разрешение монитора,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пикселы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, не менее - 1920х1080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области отображения служебной и диагностической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информации во всех режимах сканирования, дюймы, не менее - 21,5“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Регулировка угла наклона вперед/назад, градусы, не менее - 90°/25°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Поворот в горизонтальной плоскости, градусы, не менее - 145°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Регулировка высоты монитора по высоте,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не менее - 15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Регулировка панели управления по высоте,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не менее - 37,5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Независимая регулировка высоты панели управления и высоты монитора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Интерфейс пользователя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Регулируемая в трех направлениях консоль управления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Угол вращения консоли управления, градусы, не менее - 90°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Интегрированные в консоль динамики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Цветная сенсорная панель управления, дюймы, не менее - 9,9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Полноразмерная алфавитно-цифровая клавиатура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Интерактивная подсветка клавиатуры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Специализированные отсеки для принтера и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DVD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-привода на передней стороне корпуса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Полный частотный диапазон работы системы, МГц, не менее - От 1,7 до 18,0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Формирование ультразвукового луча - Цифровое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Технология широкополосного формирования ультразвукового луча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активных портов (не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CW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) для подключения датчиков, не менее - 4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Бесштырьковые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коннекторы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датчиков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Запись голосовых комментариев при сохранении изображений и/или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кинопетель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с помощью подключенного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usb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микрофона 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Встроенная аккумуляторная батарея, позволяющая системе работать в течение 15 минут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Динамический диапазон, дБ, не менее - 275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цифровых приемо-передающих каналов, не менее - 301 056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Максимальная частота кадров в секунду, не менее - 1449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Максимальная глубина проникновения УЗ луча,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не менее - 33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заводских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предустановочных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программ, не менее - 113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определяемых пользователем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предустановочных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программ, не менее - 607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Кинопамять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Режим хранения непосредственно на экране монитора ультразвуковых изображений и кино-петель из цифровой памяти изображений.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Регулировка скорости прокрутки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кинопетли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позиции, не менее - 11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Максимальная длительность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кинопетли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, кадров, не менее - 219000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Максимальная длительность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кинопетли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, сек, не менее – 209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Автоматическая оптимизация изображения в В-режиме по акустическим свойствам тканей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Автоматическая оптимизация изображения в режиме цветового картирования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Автоматическая оптимизация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TGC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изображения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Автоматическая оптимизация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допплеровского спектра: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Автоматическая корректировка базовой линии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Автоматическая корректировка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PRF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Автоматическая корректировка угла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Автоматическое инвертирование спектра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Автоматический обсчёт допплеровского спектра в реальном триплексном режиме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>Количество отображаемых параметров, не менее - 14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Программные и аппаратные функции, обеспечивающие доступ к необработанным «сырым» ультразвуковым данным для дальнейшей оптимизации изображения.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Настройка и регулировка следующих параметров на ранее сохраненных изображениях: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В-режим: усиление, динамический диапазон, подавление, выбор цветовой гаммы и карт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псевдоокрашивания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, активация М-режима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FM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PDI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-режим: включение/выключение режима, усиление, регулировка баланса, выбор цветовой гаммы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PW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-режим: включение/выключение режима, усиление, динамический диапазон, изменение угла, смещение базовой линии, выбор скорости прокрутки, выбор формата отображения, цветовой гаммы и карты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псевдоокрашивания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, автоматические измерения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• Режим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кинопетли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: скорость прокрутки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кинопетли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активация анатомического М-режима, трехмерная реконструкция на основе динамической последовательности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изображений (если установлена соответствующая опция).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Интегрированная в аппарат компьютерная рабочая станция для архивации и обработки в цифровом виде ультразвуковых изображений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Составление архивов пациентов;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- Сохранение статических и динамических изображений в формате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RawDICOM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«сырые» данные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Пост-процессинговая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обработка ранее сохраненных изображений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 Проведение измерений и расчетов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 Вывод отчётов об исследованиях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- Сохранение ультразвуковых изображений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сменных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DVD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USB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jpg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avi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wmv</w:t>
            </w:r>
            <w:proofErr w:type="spellEnd"/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 Сохранение статических и динамических изображений в стандартных форматах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Встроенная программа для просмотра архивированных статических изображений и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кинопетель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на внешней рабочей станции в формате 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Windows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Программирование последовательности часто выполняемых действий с присвоением соответствующей клавиши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Встроенные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предустановки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для визуализации пациентов с нормальным и ухудшенным акустическим окном</w:t>
            </w:r>
            <w:proofErr w:type="gramEnd"/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Пакеты расчетов и суммарные заключения для ангиологии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Пакеты расчетов и суммарные заключения для кардиологии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Пакеты расчетов и суммарные заключения для акушерства и гинекологии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Протокол отслеживания внутриутробного развития плода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 Программы расчетов для многоплодной беременности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- Программы расчетов для суставной дисплазии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Пакеты расчетов и суммарные заключения для урологии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Пакеты расчетов и суммарные заключения для исследований почек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Типы поддерживаемых датчиков: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Конвексные</w:t>
            </w:r>
            <w:proofErr w:type="spellEnd"/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Микроконвексные</w:t>
            </w:r>
            <w:proofErr w:type="spellEnd"/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Секторные фазированные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Линейные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Комбинированные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ректовагинальные</w:t>
            </w:r>
            <w:proofErr w:type="spellEnd"/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Биплановые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12D5E" w:rsidRPr="00C25E86" w:rsidRDefault="00B12D5E" w:rsidP="00AE5557">
            <w:pPr>
              <w:tabs>
                <w:tab w:val="left" w:pos="101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Объемные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4</w:t>
            </w: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–датчики, в том числе и внутриполостные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 xml:space="preserve">1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87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 xml:space="preserve">Кабель электропитания для системы ультразвуковой диагностической медицинской </w:t>
            </w:r>
          </w:p>
        </w:tc>
        <w:tc>
          <w:tcPr>
            <w:tcW w:w="3785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>Кабель питания с европейской вилкой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 xml:space="preserve">Руководство пользователя для ультразвуковых систем на русском языке </w:t>
            </w:r>
          </w:p>
        </w:tc>
        <w:tc>
          <w:tcPr>
            <w:tcW w:w="3785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>Руководство пользователя для ультразвуковых систем на русском языке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9" w:type="dxa"/>
            <w:gridSpan w:val="4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Дополнительные комплектующие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B12D5E" w:rsidRPr="00C53AFE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 xml:space="preserve">Датчик </w:t>
            </w:r>
            <w:proofErr w:type="spellStart"/>
            <w:r w:rsidRPr="00C25E86">
              <w:rPr>
                <w:rFonts w:ascii="Times New Roman" w:hAnsi="Times New Roman" w:cs="Times New Roman"/>
              </w:rPr>
              <w:t>конвексный</w:t>
            </w:r>
            <w:proofErr w:type="spellEnd"/>
            <w:r w:rsidRPr="00C25E8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85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Конвексный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датчик для абдоминальных исследований, акушерства, гинекологии, урологии и сосудистых исследований: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Диапазон переключаемых и отображаемых центральных частот, МГц, не менее - 2,0-5,0 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элементов, не менее - 128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Радиус кривизны,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не более - 60 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Угол сканирования, градусы, не менее - 58°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Глубина визуализации,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- 330 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центральных частот В–режима, отображаемых на экране, не менее - 4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частот в режиме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тканевой гармоники не менее - 3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Поддержка: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Спектрального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допплера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цветового допплеровского картирования;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многолучевого сложносоставного сканирования;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режима тканевой гармоники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режим получения изображений и подавления артефактов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 xml:space="preserve">1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B12D5E" w:rsidRPr="00C53AFE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 xml:space="preserve">Датчик </w:t>
            </w:r>
            <w:proofErr w:type="spellStart"/>
            <w:r w:rsidRPr="00C25E86">
              <w:rPr>
                <w:rFonts w:ascii="Times New Roman" w:hAnsi="Times New Roman" w:cs="Times New Roman"/>
              </w:rPr>
              <w:t>микроконвексный</w:t>
            </w:r>
            <w:proofErr w:type="spellEnd"/>
            <w:r w:rsidRPr="00C25E86">
              <w:rPr>
                <w:rFonts w:ascii="Times New Roman" w:hAnsi="Times New Roman" w:cs="Times New Roman"/>
              </w:rPr>
              <w:t xml:space="preserve"> внутриполостной</w:t>
            </w:r>
          </w:p>
        </w:tc>
        <w:tc>
          <w:tcPr>
            <w:tcW w:w="3785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Микроконвексный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внутриполостной датчик для гинекологии, акушерства, урологии: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Диапазон переключаемых и отображаемых центральных частот, МГц, не менее - 4,0-10,0 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элементов, не менее - 128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Радиус кривизны, 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не более - 9 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Угол сканирования, градусы, не менее - 168°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центральных частот В–режима, отображаемых на экране, не менее - 3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Количество частот в режиме тканевой гармоники не менее - 3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Поддержка: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Спектрального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допплера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многолучевого сложносоставного сканирования;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режима тканевой гармоники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B12D5E" w:rsidRPr="00C53AFE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 xml:space="preserve">Модуль программный встраиваемый для получения изображений в режиме непрерывно-волнового </w:t>
            </w:r>
            <w:proofErr w:type="spellStart"/>
            <w:r w:rsidRPr="00C25E86">
              <w:rPr>
                <w:rFonts w:ascii="Times New Roman" w:hAnsi="Times New Roman" w:cs="Times New Roman"/>
              </w:rPr>
              <w:t>допплера</w:t>
            </w:r>
            <w:proofErr w:type="spellEnd"/>
          </w:p>
        </w:tc>
        <w:tc>
          <w:tcPr>
            <w:tcW w:w="3785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W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– непрерывно-волновой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допплер</w:t>
            </w:r>
            <w:proofErr w:type="spellEnd"/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Автоматическое оконтуривание допплеровского спектра в режиме реального времени и режиме пост-обработки;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Диапазон регистрируемых скоростей, м/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, не менее - 0,002 – 61,05 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Коррекция угла, диапазон, градусы, не менее - +/- 90°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Коррекция угла, шаг, градусы, не более - 1°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B12D5E" w:rsidRPr="00C53AFE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 xml:space="preserve">Держатели для датчиков </w:t>
            </w:r>
            <w:proofErr w:type="spellStart"/>
            <w:r w:rsidRPr="00C25E86">
              <w:rPr>
                <w:rFonts w:ascii="Times New Roman" w:hAnsi="Times New Roman" w:cs="Times New Roman"/>
              </w:rPr>
              <w:lastRenderedPageBreak/>
              <w:t>микроконвексных</w:t>
            </w:r>
            <w:proofErr w:type="spellEnd"/>
            <w:r w:rsidRPr="00C25E86">
              <w:rPr>
                <w:rFonts w:ascii="Times New Roman" w:hAnsi="Times New Roman" w:cs="Times New Roman"/>
              </w:rPr>
              <w:t xml:space="preserve"> внутриполостных </w:t>
            </w:r>
          </w:p>
        </w:tc>
        <w:tc>
          <w:tcPr>
            <w:tcW w:w="3785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Горизонтальный держатель для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внутриполостных датчиков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 xml:space="preserve">1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B12D5E" w:rsidRPr="00C53AFE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 xml:space="preserve">Адаптер </w:t>
            </w:r>
            <w:proofErr w:type="gramStart"/>
            <w:r w:rsidRPr="00C25E86">
              <w:rPr>
                <w:rFonts w:ascii="Times New Roman" w:hAnsi="Times New Roman" w:cs="Times New Roman"/>
              </w:rPr>
              <w:t>беспроводной</w:t>
            </w:r>
            <w:proofErr w:type="gramEnd"/>
          </w:p>
        </w:tc>
        <w:tc>
          <w:tcPr>
            <w:tcW w:w="3785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Опция беспроводного доступа к локальной сети по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B12D5E" w:rsidRPr="00C53AFE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>Модуль программный встраиваемый для обеспечения передачи данных в формате DICOM</w:t>
            </w:r>
          </w:p>
        </w:tc>
        <w:tc>
          <w:tcPr>
            <w:tcW w:w="3785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Программные и аппаратные функции, обеспечивающие передачу данных в стандарте DICOM 3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B12D5E" w:rsidRPr="001D5090" w:rsidRDefault="00B12D5E" w:rsidP="00AE5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FE">
              <w:rPr>
                <w:rFonts w:ascii="Times New Roman" w:hAnsi="Times New Roman" w:cs="Times New Roman"/>
              </w:rPr>
              <w:t>Полка для устройства, печатающего черно-белые медицинские изображения</w:t>
            </w:r>
          </w:p>
        </w:tc>
        <w:tc>
          <w:tcPr>
            <w:tcW w:w="3785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FE">
              <w:rPr>
                <w:rFonts w:ascii="Times New Roman" w:hAnsi="Times New Roman" w:cs="Times New Roman"/>
              </w:rPr>
              <w:t>Полка для черно-белого принтера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2D5E" w:rsidRPr="00C53AFE" w:rsidRDefault="00B12D5E" w:rsidP="00AE5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FE">
              <w:rPr>
                <w:rFonts w:ascii="Times New Roman" w:hAnsi="Times New Roman" w:cs="Times New Roman"/>
              </w:rPr>
              <w:t>1 шт.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B12D5E" w:rsidRPr="00C53AFE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hAnsi="Times New Roman" w:cs="Times New Roman"/>
              </w:rPr>
              <w:t>Устройство для печати черно-белых медицинских изображений, Полка для устройства, печатающего черно-белые медицинские изображения, Бумага для устройства, печатающего черно-белые медицинские изображения</w:t>
            </w:r>
          </w:p>
        </w:tc>
        <w:tc>
          <w:tcPr>
            <w:tcW w:w="3785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Набор </w:t>
            </w:r>
            <w:proofErr w:type="spellStart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включащий</w:t>
            </w:r>
            <w:proofErr w:type="spellEnd"/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 в себя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 xml:space="preserve">• Черно-белый принтер 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• Полку для принтера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• 1 рулон бумаги для принтера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 </w:t>
            </w:r>
            <w:r w:rsidRPr="00C25E86">
              <w:rPr>
                <w:rFonts w:ascii="Times New Roman" w:eastAsia="Times New Roman" w:hAnsi="Times New Roman" w:cs="Times New Roman"/>
                <w:lang w:eastAsia="ru-RU"/>
              </w:rPr>
              <w:t>комплект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69" w:type="dxa"/>
            <w:gridSpan w:val="4"/>
            <w:shd w:val="clear" w:color="auto" w:fill="auto"/>
            <w:vAlign w:val="center"/>
          </w:tcPr>
          <w:p w:rsidR="00B12D5E" w:rsidRPr="001D5090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5090">
              <w:rPr>
                <w:rFonts w:ascii="Times New Roman" w:eastAsia="Times New Roman" w:hAnsi="Times New Roman" w:cs="Times New Roman"/>
                <w:lang w:eastAsia="ru-RU"/>
              </w:rPr>
              <w:t>Расходные материалы и изнашиваемые узлы: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B12D5E" w:rsidRPr="001D5090" w:rsidRDefault="00B12D5E" w:rsidP="00AE5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50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5090">
              <w:rPr>
                <w:rFonts w:ascii="Times New Roman" w:hAnsi="Times New Roman" w:cs="Times New Roman"/>
              </w:rPr>
              <w:t>Бумага для устройства, печатающего черно-белые медицинские изображения</w:t>
            </w:r>
          </w:p>
        </w:tc>
        <w:tc>
          <w:tcPr>
            <w:tcW w:w="3785" w:type="dxa"/>
            <w:shd w:val="clear" w:color="auto" w:fill="auto"/>
            <w:vAlign w:val="center"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5090">
              <w:rPr>
                <w:rFonts w:ascii="Times New Roman" w:hAnsi="Times New Roman" w:cs="Times New Roman"/>
              </w:rPr>
              <w:t>Бумага для черно-белого принтера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12D5E" w:rsidRPr="001D5090" w:rsidRDefault="00B12D5E" w:rsidP="00AE5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5090">
              <w:rPr>
                <w:rFonts w:ascii="Times New Roman" w:hAnsi="Times New Roman" w:cs="Times New Roman"/>
              </w:rPr>
              <w:t>1 рулон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42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условиям эксплуатации</w:t>
            </w:r>
          </w:p>
        </w:tc>
        <w:tc>
          <w:tcPr>
            <w:tcW w:w="10669" w:type="dxa"/>
            <w:gridSpan w:val="4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</w:rPr>
              <w:t>- Питание 100/115/230</w:t>
            </w:r>
            <w:proofErr w:type="gramStart"/>
            <w:r w:rsidRPr="00C25E86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proofErr w:type="gramEnd"/>
            <w:r w:rsidRPr="00C25E86">
              <w:rPr>
                <w:rFonts w:ascii="Times New Roman" w:eastAsia="Times New Roman" w:hAnsi="Times New Roman" w:cs="Times New Roman"/>
                <w:color w:val="000000"/>
              </w:rPr>
              <w:t>, 50/60 Гц.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</w:rPr>
              <w:t>- Рабочий режим:</w:t>
            </w:r>
          </w:p>
          <w:p w:rsidR="00B12D5E" w:rsidRPr="00C25E86" w:rsidRDefault="00B12D5E" w:rsidP="00B12D5E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Температура: от +10° до +40°</w:t>
            </w:r>
          </w:p>
          <w:p w:rsidR="00B12D5E" w:rsidRPr="00C25E86" w:rsidRDefault="00B12D5E" w:rsidP="00B12D5E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Влажность воздуха: от 35 до 75% без выпадения конденсата.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</w:rPr>
              <w:t>- Хранение:</w:t>
            </w:r>
          </w:p>
          <w:p w:rsidR="00B12D5E" w:rsidRPr="00C25E86" w:rsidRDefault="00B12D5E" w:rsidP="00B12D5E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Температура: от 0° до +50°</w:t>
            </w:r>
          </w:p>
          <w:p w:rsidR="00B12D5E" w:rsidRPr="00C25E86" w:rsidRDefault="00B12D5E" w:rsidP="00B12D5E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Влажность воздуха: от 10 до 85% без выпадения конденсата.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</w:rPr>
              <w:t>- Площадь помещение не менее 10 кв.м.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</w:rPr>
              <w:t>- Необходима фиксация в вертикальном положении</w:t>
            </w:r>
          </w:p>
          <w:p w:rsidR="00B12D5E" w:rsidRPr="00C25E86" w:rsidRDefault="00B12D5E" w:rsidP="00AE5557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</w:rPr>
              <w:t>- Розетки с заземлением, рекомендуется использовать источник бесперебойного питания</w:t>
            </w:r>
          </w:p>
        </w:tc>
      </w:tr>
      <w:tr w:rsidR="00B12D5E" w:rsidRPr="00C25E86" w:rsidTr="00AE5557">
        <w:trPr>
          <w:trHeight w:val="227"/>
        </w:trPr>
        <w:tc>
          <w:tcPr>
            <w:tcW w:w="853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42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осуществления поставки медицинской техники (в соответствии с ИНКОТЕРМС 2010)</w:t>
            </w:r>
          </w:p>
        </w:tc>
        <w:tc>
          <w:tcPr>
            <w:tcW w:w="10669" w:type="dxa"/>
            <w:gridSpan w:val="4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DDP пункт назначения</w:t>
            </w:r>
          </w:p>
        </w:tc>
      </w:tr>
      <w:tr w:rsidR="00B12D5E" w:rsidRPr="00C25E86" w:rsidTr="00AE5557">
        <w:trPr>
          <w:trHeight w:val="516"/>
        </w:trPr>
        <w:tc>
          <w:tcPr>
            <w:tcW w:w="853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42" w:type="dxa"/>
            <w:shd w:val="clear" w:color="auto" w:fill="auto"/>
            <w:vAlign w:val="center"/>
            <w:hideMark/>
          </w:tcPr>
          <w:p w:rsidR="00B12D5E" w:rsidRPr="00E06B2E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6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поставки медицинской техники и место дислокации</w:t>
            </w:r>
          </w:p>
        </w:tc>
        <w:tc>
          <w:tcPr>
            <w:tcW w:w="10669" w:type="dxa"/>
            <w:gridSpan w:val="4"/>
            <w:shd w:val="clear" w:color="auto" w:fill="auto"/>
            <w:vAlign w:val="center"/>
            <w:hideMark/>
          </w:tcPr>
          <w:p w:rsidR="00B12D5E" w:rsidRPr="00E06B2E" w:rsidRDefault="00E06B2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E06B2E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До 10</w:t>
            </w:r>
            <w:r w:rsidR="00B12D5E" w:rsidRPr="00E06B2E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-го декабря 2022 года</w:t>
            </w:r>
          </w:p>
          <w:p w:rsidR="00B12D5E" w:rsidRPr="00E06B2E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E06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Адрес:</w:t>
            </w:r>
            <w:r w:rsidRPr="00E06B2E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E06B2E">
              <w:rPr>
                <w:rFonts w:ascii="Times New Roman" w:hAnsi="Times New Roman" w:cs="Times New Roman"/>
                <w:sz w:val="24"/>
                <w:szCs w:val="24"/>
              </w:rPr>
              <w:t xml:space="preserve">СКО, г. Петропавловск, ул. Жалела </w:t>
            </w:r>
            <w:proofErr w:type="spellStart"/>
            <w:r w:rsidRPr="00E06B2E">
              <w:rPr>
                <w:rFonts w:ascii="Times New Roman" w:hAnsi="Times New Roman" w:cs="Times New Roman"/>
                <w:sz w:val="24"/>
                <w:szCs w:val="24"/>
              </w:rPr>
              <w:t>Кизатова</w:t>
            </w:r>
            <w:proofErr w:type="spellEnd"/>
            <w:r w:rsidRPr="00E06B2E">
              <w:rPr>
                <w:rFonts w:ascii="Times New Roman" w:hAnsi="Times New Roman" w:cs="Times New Roman"/>
                <w:sz w:val="24"/>
                <w:szCs w:val="24"/>
              </w:rPr>
              <w:t>, 7 А.</w:t>
            </w:r>
          </w:p>
        </w:tc>
      </w:tr>
      <w:tr w:rsidR="00B12D5E" w:rsidRPr="00C25E86" w:rsidTr="00AE5557">
        <w:trPr>
          <w:trHeight w:val="3369"/>
        </w:trPr>
        <w:tc>
          <w:tcPr>
            <w:tcW w:w="853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542" w:type="dxa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69" w:type="dxa"/>
            <w:gridSpan w:val="4"/>
            <w:shd w:val="clear" w:color="auto" w:fill="auto"/>
            <w:vAlign w:val="center"/>
            <w:hideMark/>
          </w:tcPr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Гарантийное сервисное обслуживание медицинской техники не менее 37 месяцев.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техническое обслуживание должно проводиться не реже чем 1 раз в квартал.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замену отработавших ресурс составных частей;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замене или восстановлении отдельных частей медицинской техники;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чистку, смазку и при необходимости переборку основных механизмов и узлов;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B12D5E" w:rsidRPr="00C25E86" w:rsidRDefault="00B12D5E" w:rsidP="00AE5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5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B12D5E" w:rsidRDefault="00B12D5E" w:rsidP="00B12D5E">
      <w:pPr>
        <w:rPr>
          <w:rFonts w:ascii="Times New Roman" w:hAnsi="Times New Roman" w:cs="Times New Roman"/>
        </w:rPr>
      </w:pPr>
    </w:p>
    <w:p w:rsidR="001C7F12" w:rsidRDefault="001C7F12" w:rsidP="001C7F12">
      <w:pPr>
        <w:widowControl w:val="0"/>
        <w:shd w:val="clear" w:color="auto" w:fill="FFFFF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медицинской технике:</w:t>
      </w:r>
    </w:p>
    <w:p w:rsidR="001C7F12" w:rsidRPr="001C7F12" w:rsidRDefault="001C7F12" w:rsidP="001C7F12">
      <w:pPr>
        <w:pStyle w:val="a9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1C7F12">
        <w:rPr>
          <w:rFonts w:ascii="Times New Roman" w:hAnsi="Times New Roman" w:cs="Times New Roman"/>
        </w:rPr>
        <w:t xml:space="preserve">наличие государственной регистрации в Республике Казахстан в соответствии  </w:t>
      </w:r>
      <w:proofErr w:type="gramStart"/>
      <w:r w:rsidRPr="001C7F12">
        <w:rPr>
          <w:rFonts w:ascii="Times New Roman" w:hAnsi="Times New Roman" w:cs="Times New Roman"/>
        </w:rPr>
        <w:t>с</w:t>
      </w:r>
      <w:proofErr w:type="gramEnd"/>
      <w:r w:rsidRPr="001C7F12">
        <w:rPr>
          <w:rFonts w:ascii="Times New Roman" w:hAnsi="Times New Roman" w:cs="Times New Roman"/>
        </w:rPr>
        <w:t xml:space="preserve"> </w:t>
      </w:r>
    </w:p>
    <w:p w:rsidR="001C7F12" w:rsidRPr="001C7F12" w:rsidRDefault="001C7F12" w:rsidP="001C7F12">
      <w:pPr>
        <w:jc w:val="both"/>
        <w:rPr>
          <w:rFonts w:ascii="Times New Roman" w:hAnsi="Times New Roman" w:cs="Times New Roman"/>
          <w:color w:val="000000"/>
        </w:rPr>
      </w:pPr>
      <w:proofErr w:type="gramStart"/>
      <w:r w:rsidRPr="001C7F12">
        <w:rPr>
          <w:rFonts w:ascii="Times New Roman" w:hAnsi="Times New Roman" w:cs="Times New Roman"/>
        </w:rPr>
        <w:t xml:space="preserve">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1C7F12">
        <w:rPr>
          <w:rFonts w:ascii="Times New Roman" w:hAnsi="Times New Roman" w:cs="Times New Roman"/>
        </w:rPr>
        <w:t>орфанных</w:t>
      </w:r>
      <w:proofErr w:type="spellEnd"/>
      <w:r w:rsidRPr="001C7F12">
        <w:rPr>
          <w:rFonts w:ascii="Times New Roman" w:hAnsi="Times New Roman" w:cs="Times New Roman"/>
        </w:rPr>
        <w:t xml:space="preserve"> препаратов, включенных в перечень </w:t>
      </w:r>
      <w:proofErr w:type="spellStart"/>
      <w:r w:rsidRPr="001C7F12">
        <w:rPr>
          <w:rFonts w:ascii="Times New Roman" w:hAnsi="Times New Roman" w:cs="Times New Roman"/>
        </w:rPr>
        <w:t>орфанных</w:t>
      </w:r>
      <w:proofErr w:type="spellEnd"/>
      <w:r w:rsidRPr="001C7F12">
        <w:rPr>
          <w:rFonts w:ascii="Times New Roman" w:hAnsi="Times New Roman" w:cs="Times New Roman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</w:t>
      </w:r>
      <w:proofErr w:type="gramEnd"/>
      <w:r w:rsidRPr="001C7F12">
        <w:rPr>
          <w:rFonts w:ascii="Times New Roman" w:hAnsi="Times New Roman" w:cs="Times New Roman"/>
        </w:rPr>
        <w:t xml:space="preserve"> </w:t>
      </w:r>
      <w:proofErr w:type="gramStart"/>
      <w:r w:rsidRPr="001C7F12">
        <w:rPr>
          <w:rFonts w:ascii="Times New Roman" w:hAnsi="Times New Roman" w:cs="Times New Roman"/>
        </w:rPr>
        <w:t>используемых</w:t>
      </w:r>
      <w:proofErr w:type="gramEnd"/>
      <w:r w:rsidRPr="001C7F12">
        <w:rPr>
          <w:rFonts w:ascii="Times New Roman" w:hAnsi="Times New Roman" w:cs="Times New Roman"/>
        </w:rPr>
        <w:t xml:space="preserve">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комплекса;</w:t>
      </w:r>
    </w:p>
    <w:p w:rsidR="001C7F12" w:rsidRPr="001C7F12" w:rsidRDefault="001C7F12" w:rsidP="001C7F12">
      <w:pPr>
        <w:ind w:left="708"/>
        <w:jc w:val="both"/>
        <w:rPr>
          <w:rFonts w:ascii="Times New Roman" w:hAnsi="Times New Roman" w:cs="Times New Roman"/>
        </w:rPr>
      </w:pPr>
      <w:r w:rsidRPr="001C7F12">
        <w:rPr>
          <w:rFonts w:ascii="Times New Roman" w:hAnsi="Times New Roman" w:cs="Times New Roman"/>
        </w:rPr>
        <w:t xml:space="preserve"> Отсутствие необходимости регистрации комплектующего медицинской техники  (комплекта поставки) подтверждается письмом экспертной организации или уполномоченного органа в области здравоохранения;</w:t>
      </w:r>
    </w:p>
    <w:p w:rsidR="001C7F12" w:rsidRPr="001C7F12" w:rsidRDefault="001C7F12" w:rsidP="001C7F12">
      <w:pPr>
        <w:pStyle w:val="a9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C7F12">
        <w:rPr>
          <w:rFonts w:ascii="Times New Roman" w:hAnsi="Times New Roman" w:cs="Times New Roman"/>
        </w:rPr>
        <w:t xml:space="preserve">соответствие характеристики или технической спецификации условиям объявления или приглашения </w:t>
      </w:r>
      <w:proofErr w:type="gramStart"/>
      <w:r w:rsidRPr="001C7F12">
        <w:rPr>
          <w:rFonts w:ascii="Times New Roman" w:hAnsi="Times New Roman" w:cs="Times New Roman"/>
        </w:rPr>
        <w:t>на</w:t>
      </w:r>
      <w:proofErr w:type="gramEnd"/>
      <w:r w:rsidRPr="001C7F12">
        <w:rPr>
          <w:rFonts w:ascii="Times New Roman" w:hAnsi="Times New Roman" w:cs="Times New Roman"/>
        </w:rPr>
        <w:t xml:space="preserve"> закуп. </w:t>
      </w:r>
    </w:p>
    <w:p w:rsidR="001C7F12" w:rsidRPr="001C7F12" w:rsidRDefault="001C7F12" w:rsidP="001C7F12">
      <w:pPr>
        <w:spacing w:line="276" w:lineRule="auto"/>
        <w:jc w:val="both"/>
        <w:rPr>
          <w:rFonts w:ascii="Times New Roman" w:hAnsi="Times New Roman" w:cs="Times New Roman"/>
        </w:rPr>
      </w:pPr>
      <w:r w:rsidRPr="001C7F12">
        <w:rPr>
          <w:rFonts w:ascii="Times New Roman" w:hAnsi="Times New Roman" w:cs="Times New Roman"/>
        </w:rPr>
        <w:t>При этом</w:t>
      </w:r>
      <w:proofErr w:type="gramStart"/>
      <w:r w:rsidRPr="001C7F12">
        <w:rPr>
          <w:rFonts w:ascii="Times New Roman" w:hAnsi="Times New Roman" w:cs="Times New Roman"/>
        </w:rPr>
        <w:t>,</w:t>
      </w:r>
      <w:proofErr w:type="gramEnd"/>
      <w:r w:rsidRPr="001C7F12">
        <w:rPr>
          <w:rFonts w:ascii="Times New Roman" w:hAnsi="Times New Roman" w:cs="Times New Roman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1C7F12" w:rsidRPr="001C7F12" w:rsidRDefault="001C7F12" w:rsidP="001C7F12">
      <w:pPr>
        <w:pStyle w:val="a9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1C7F12">
        <w:rPr>
          <w:rFonts w:ascii="Times New Roman" w:hAnsi="Times New Roman" w:cs="Times New Roman"/>
        </w:rPr>
        <w:t>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1C7F12" w:rsidRPr="001C7F12" w:rsidRDefault="001C7F12" w:rsidP="001C7F12">
      <w:pPr>
        <w:pStyle w:val="a9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bookmarkStart w:id="0" w:name="z1763"/>
      <w:r w:rsidRPr="001C7F12">
        <w:rPr>
          <w:rFonts w:ascii="Times New Roman" w:hAnsi="Times New Roman" w:cs="Times New Roman"/>
        </w:rPr>
        <w:t>соответствие маркировки, потребительской упаковки и инструкции по применению;</w:t>
      </w:r>
    </w:p>
    <w:p w:rsidR="001C7F12" w:rsidRPr="001C7F12" w:rsidRDefault="001C7F12" w:rsidP="001C7F12">
      <w:pPr>
        <w:jc w:val="both"/>
        <w:rPr>
          <w:rFonts w:ascii="Times New Roman" w:hAnsi="Times New Roman" w:cs="Times New Roman"/>
        </w:rPr>
      </w:pPr>
      <w:r w:rsidRPr="001C7F12">
        <w:rPr>
          <w:rFonts w:ascii="Times New Roman" w:hAnsi="Times New Roman" w:cs="Times New Roman"/>
        </w:rPr>
        <w:t xml:space="preserve">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1C7F12" w:rsidRPr="001C7F12" w:rsidRDefault="001C7F12" w:rsidP="001C7F12">
      <w:pPr>
        <w:pStyle w:val="a9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C7F12">
        <w:rPr>
          <w:rFonts w:ascii="Times New Roman" w:hAnsi="Times New Roman" w:cs="Times New Roman"/>
        </w:rPr>
        <w:t xml:space="preserve">новизна медицинской техники, ее </w:t>
      </w:r>
      <w:proofErr w:type="spellStart"/>
      <w:r w:rsidRPr="001C7F12">
        <w:rPr>
          <w:rFonts w:ascii="Times New Roman" w:hAnsi="Times New Roman" w:cs="Times New Roman"/>
        </w:rPr>
        <w:t>неиспользованность</w:t>
      </w:r>
      <w:proofErr w:type="spellEnd"/>
      <w:r w:rsidRPr="001C7F12">
        <w:rPr>
          <w:rFonts w:ascii="Times New Roman" w:hAnsi="Times New Roman" w:cs="Times New Roman"/>
        </w:rPr>
        <w:t xml:space="preserve"> и производство в период двадцати четырех месяцев, предшествующих моменту поставки</w:t>
      </w:r>
    </w:p>
    <w:p w:rsidR="001C7F12" w:rsidRPr="001C7F12" w:rsidRDefault="001C7F12" w:rsidP="001C7F12">
      <w:pPr>
        <w:pStyle w:val="a9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C7F12">
        <w:rPr>
          <w:rFonts w:ascii="Times New Roman" w:hAnsi="Times New Roman" w:cs="Times New Roman"/>
        </w:rPr>
        <w:t>внесение медицинской техники, относящейся к средствам измерения, в реестр системы единства измерений Республики Казахстан</w:t>
      </w:r>
    </w:p>
    <w:p w:rsidR="001C7F12" w:rsidRPr="001C7F12" w:rsidRDefault="001C7F12" w:rsidP="001C7F12">
      <w:pPr>
        <w:jc w:val="both"/>
        <w:rPr>
          <w:rFonts w:ascii="Times New Roman" w:hAnsi="Times New Roman" w:cs="Times New Roman"/>
        </w:rPr>
      </w:pPr>
      <w:r w:rsidRPr="001C7F12">
        <w:rPr>
          <w:rFonts w:ascii="Times New Roman" w:hAnsi="Times New Roman" w:cs="Times New Roman"/>
        </w:rPr>
        <w:lastRenderedPageBreak/>
        <w:t xml:space="preserve">в соответствии с законодательством Республики Казахстан о единстве измерений. Отсутствие необходимости внесения медицинской </w:t>
      </w:r>
      <w:proofErr w:type="gramStart"/>
      <w:r w:rsidRPr="001C7F12">
        <w:rPr>
          <w:rFonts w:ascii="Times New Roman" w:hAnsi="Times New Roman" w:cs="Times New Roman"/>
        </w:rPr>
        <w:t>техники в реестр государственной системы единства измерений Республики</w:t>
      </w:r>
      <w:proofErr w:type="gramEnd"/>
      <w:r w:rsidRPr="001C7F12">
        <w:rPr>
          <w:rFonts w:ascii="Times New Roman" w:hAnsi="Times New Roman" w:cs="Times New Roman"/>
        </w:rPr>
        <w:t xml:space="preserve"> Казахстан подтверждается в соответствии с законодательством Республики Казахстан об обеспечении единства измерений</w:t>
      </w:r>
    </w:p>
    <w:p w:rsidR="001C7F12" w:rsidRPr="001C7F12" w:rsidRDefault="001C7F12" w:rsidP="001C7F12">
      <w:pPr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 w:rsidRPr="001C7F12">
        <w:rPr>
          <w:rFonts w:ascii="Times New Roman" w:hAnsi="Times New Roman" w:cs="Times New Roman"/>
          <w:spacing w:val="2"/>
          <w:sz w:val="20"/>
          <w:szCs w:val="20"/>
          <w:shd w:val="clear" w:color="auto" w:fill="FFFFFF"/>
        </w:rPr>
        <w:t xml:space="preserve">    </w:t>
      </w:r>
      <w:r w:rsidRPr="001C7F12">
        <w:rPr>
          <w:rFonts w:ascii="Times New Roman" w:hAnsi="Times New Roman" w:cs="Times New Roman"/>
          <w:spacing w:val="2"/>
          <w:shd w:val="clear" w:color="auto" w:fill="FFFFFF"/>
        </w:rPr>
        <w:t>7)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1C7F12" w:rsidRPr="001C7F12" w:rsidRDefault="001C7F12" w:rsidP="001C7F12">
      <w:pPr>
        <w:jc w:val="both"/>
        <w:rPr>
          <w:rFonts w:ascii="Times New Roman" w:hAnsi="Times New Roman" w:cs="Times New Roman"/>
        </w:rPr>
      </w:pPr>
    </w:p>
    <w:bookmarkEnd w:id="0"/>
    <w:p w:rsidR="001C7F12" w:rsidRPr="001C7F12" w:rsidRDefault="001C7F12" w:rsidP="001C7F12">
      <w:pPr>
        <w:ind w:firstLine="708"/>
        <w:jc w:val="both"/>
        <w:rPr>
          <w:rFonts w:ascii="Times New Roman" w:hAnsi="Times New Roman" w:cs="Times New Roman"/>
        </w:rPr>
      </w:pPr>
      <w:r w:rsidRPr="001C7F12">
        <w:rPr>
          <w:rFonts w:ascii="Times New Roman" w:hAnsi="Times New Roman" w:cs="Times New Roman"/>
        </w:rPr>
        <w:t>Требования, предусмотренные подпунктами 3),4),5),6), 7) подтверждаются поставщиком при исполнении договора закупа.</w:t>
      </w:r>
    </w:p>
    <w:p w:rsidR="001C7F12" w:rsidRPr="001C7F12" w:rsidRDefault="001C7F12" w:rsidP="00B12D5E">
      <w:pPr>
        <w:rPr>
          <w:rFonts w:ascii="Times New Roman" w:hAnsi="Times New Roman" w:cs="Times New Roman"/>
        </w:rPr>
      </w:pPr>
    </w:p>
    <w:p w:rsidR="00242D52" w:rsidRPr="001C7F12" w:rsidRDefault="00242D52" w:rsidP="00DD1956">
      <w:pPr>
        <w:spacing w:after="0" w:line="240" w:lineRule="auto"/>
        <w:rPr>
          <w:rFonts w:ascii="Times New Roman" w:hAnsi="Times New Roman" w:cs="Times New Roman"/>
          <w:b/>
        </w:rPr>
      </w:pPr>
    </w:p>
    <w:p w:rsidR="003F234A" w:rsidRPr="002161FA" w:rsidRDefault="00536CAF" w:rsidP="002161FA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161FA">
        <w:rPr>
          <w:rFonts w:ascii="Times New Roman" w:hAnsi="Times New Roman" w:cs="Times New Roman"/>
          <w:b/>
        </w:rPr>
        <w:t xml:space="preserve">            </w:t>
      </w:r>
      <w:r w:rsidR="002161FA">
        <w:rPr>
          <w:rFonts w:ascii="Times New Roman" w:hAnsi="Times New Roman" w:cs="Times New Roman"/>
          <w:b/>
          <w:lang w:val="kk-KZ"/>
        </w:rPr>
        <w:t xml:space="preserve">                 </w:t>
      </w:r>
      <w:r w:rsidR="00B16068" w:rsidRPr="002161FA">
        <w:rPr>
          <w:rFonts w:ascii="Times New Roman" w:hAnsi="Times New Roman" w:cs="Times New Roman"/>
          <w:b/>
        </w:rPr>
        <w:t xml:space="preserve">И.о. </w:t>
      </w:r>
      <w:r w:rsidR="00B16068" w:rsidRPr="002161FA">
        <w:rPr>
          <w:rFonts w:ascii="Times New Roman" w:hAnsi="Times New Roman" w:cs="Times New Roman"/>
          <w:b/>
          <w:lang w:val="kk-KZ"/>
        </w:rPr>
        <w:t>д</w:t>
      </w:r>
      <w:r w:rsidR="00C758F1" w:rsidRPr="002161FA">
        <w:rPr>
          <w:rFonts w:ascii="Times New Roman" w:hAnsi="Times New Roman" w:cs="Times New Roman"/>
          <w:b/>
          <w:lang w:val="kk-KZ"/>
        </w:rPr>
        <w:t>иректор</w:t>
      </w:r>
      <w:r w:rsidR="00B16068" w:rsidRPr="002161FA">
        <w:rPr>
          <w:rFonts w:ascii="Times New Roman" w:hAnsi="Times New Roman" w:cs="Times New Roman"/>
          <w:b/>
          <w:lang w:val="kk-KZ"/>
        </w:rPr>
        <w:t>а</w:t>
      </w:r>
      <w:r w:rsidR="002161FA">
        <w:rPr>
          <w:rFonts w:ascii="Times New Roman" w:hAnsi="Times New Roman" w:cs="Times New Roman"/>
          <w:b/>
          <w:lang w:val="kk-KZ"/>
        </w:rPr>
        <w:t xml:space="preserve"> </w:t>
      </w:r>
      <w:r w:rsidR="003F234A" w:rsidRPr="002161FA">
        <w:rPr>
          <w:rFonts w:ascii="Times New Roman" w:hAnsi="Times New Roman" w:cs="Times New Roman"/>
          <w:b/>
        </w:rPr>
        <w:t>КГП на ПХВ «Городская поликлиника №</w:t>
      </w:r>
      <w:r w:rsidR="0083420E" w:rsidRPr="002161FA">
        <w:rPr>
          <w:rFonts w:ascii="Times New Roman" w:hAnsi="Times New Roman" w:cs="Times New Roman"/>
          <w:b/>
        </w:rPr>
        <w:t>3</w:t>
      </w:r>
      <w:r w:rsidR="003F234A" w:rsidRPr="002161FA">
        <w:rPr>
          <w:rFonts w:ascii="Times New Roman" w:hAnsi="Times New Roman" w:cs="Times New Roman"/>
          <w:b/>
        </w:rPr>
        <w:t xml:space="preserve">» КГУ «УЗ </w:t>
      </w:r>
      <w:proofErr w:type="spellStart"/>
      <w:r w:rsidR="003F234A" w:rsidRPr="002161FA">
        <w:rPr>
          <w:rFonts w:ascii="Times New Roman" w:hAnsi="Times New Roman" w:cs="Times New Roman"/>
          <w:b/>
        </w:rPr>
        <w:t>акимата</w:t>
      </w:r>
      <w:proofErr w:type="spellEnd"/>
      <w:r w:rsidR="003F234A" w:rsidRPr="002161FA">
        <w:rPr>
          <w:rFonts w:ascii="Times New Roman" w:hAnsi="Times New Roman" w:cs="Times New Roman"/>
          <w:b/>
        </w:rPr>
        <w:t xml:space="preserve"> СКО»                                                          </w:t>
      </w:r>
      <w:r w:rsidR="002161FA">
        <w:rPr>
          <w:rFonts w:ascii="Times New Roman" w:hAnsi="Times New Roman" w:cs="Times New Roman"/>
          <w:b/>
        </w:rPr>
        <w:t xml:space="preserve">      </w:t>
      </w:r>
      <w:r w:rsidR="003F234A" w:rsidRPr="002161FA">
        <w:rPr>
          <w:rFonts w:ascii="Times New Roman" w:hAnsi="Times New Roman" w:cs="Times New Roman"/>
          <w:b/>
        </w:rPr>
        <w:t xml:space="preserve"> </w:t>
      </w:r>
      <w:proofErr w:type="spellStart"/>
      <w:r w:rsidR="00B16068" w:rsidRPr="002161FA">
        <w:rPr>
          <w:rFonts w:ascii="Times New Roman" w:hAnsi="Times New Roman" w:cs="Times New Roman"/>
          <w:b/>
        </w:rPr>
        <w:t>Утебаев</w:t>
      </w:r>
      <w:proofErr w:type="spellEnd"/>
      <w:r w:rsidR="00B16068" w:rsidRPr="002161FA">
        <w:rPr>
          <w:rFonts w:ascii="Times New Roman" w:hAnsi="Times New Roman" w:cs="Times New Roman"/>
          <w:b/>
        </w:rPr>
        <w:t xml:space="preserve"> А.О.</w:t>
      </w:r>
    </w:p>
    <w:sectPr w:rsidR="003F234A" w:rsidRPr="002161FA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06BD2"/>
    <w:multiLevelType w:val="hybridMultilevel"/>
    <w:tmpl w:val="58F4E082"/>
    <w:lvl w:ilvl="0" w:tplc="FFFFFFFF">
      <w:start w:val="202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400175"/>
    <w:multiLevelType w:val="hybridMultilevel"/>
    <w:tmpl w:val="52A611A4"/>
    <w:lvl w:ilvl="0" w:tplc="A7F842A0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C02D38"/>
    <w:multiLevelType w:val="hybridMultilevel"/>
    <w:tmpl w:val="05641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03CC8"/>
    <w:rsid w:val="00011EB0"/>
    <w:rsid w:val="000162A4"/>
    <w:rsid w:val="00020715"/>
    <w:rsid w:val="000264F1"/>
    <w:rsid w:val="000268B7"/>
    <w:rsid w:val="00036712"/>
    <w:rsid w:val="000446E6"/>
    <w:rsid w:val="00044CBC"/>
    <w:rsid w:val="000502B1"/>
    <w:rsid w:val="00057D08"/>
    <w:rsid w:val="00064112"/>
    <w:rsid w:val="000662D6"/>
    <w:rsid w:val="00082886"/>
    <w:rsid w:val="000A00AB"/>
    <w:rsid w:val="000A272F"/>
    <w:rsid w:val="000B3141"/>
    <w:rsid w:val="000D7EE1"/>
    <w:rsid w:val="00111F0A"/>
    <w:rsid w:val="0012154E"/>
    <w:rsid w:val="00123504"/>
    <w:rsid w:val="001265CD"/>
    <w:rsid w:val="001536E8"/>
    <w:rsid w:val="00153CB2"/>
    <w:rsid w:val="00170F41"/>
    <w:rsid w:val="001913AE"/>
    <w:rsid w:val="00191CE8"/>
    <w:rsid w:val="001C3BFC"/>
    <w:rsid w:val="001C52F6"/>
    <w:rsid w:val="001C7F12"/>
    <w:rsid w:val="001D7522"/>
    <w:rsid w:val="001E0F17"/>
    <w:rsid w:val="001E2F99"/>
    <w:rsid w:val="001F42A2"/>
    <w:rsid w:val="001F59BB"/>
    <w:rsid w:val="00202B6E"/>
    <w:rsid w:val="00213F52"/>
    <w:rsid w:val="00214993"/>
    <w:rsid w:val="002161FA"/>
    <w:rsid w:val="00242D52"/>
    <w:rsid w:val="00252D16"/>
    <w:rsid w:val="002545F5"/>
    <w:rsid w:val="00257148"/>
    <w:rsid w:val="002617BD"/>
    <w:rsid w:val="00282037"/>
    <w:rsid w:val="00283A8A"/>
    <w:rsid w:val="00291BA5"/>
    <w:rsid w:val="002A1A2A"/>
    <w:rsid w:val="002A5F59"/>
    <w:rsid w:val="002A76A0"/>
    <w:rsid w:val="002B1075"/>
    <w:rsid w:val="002B7601"/>
    <w:rsid w:val="002C0B60"/>
    <w:rsid w:val="002C0C19"/>
    <w:rsid w:val="002C4CF9"/>
    <w:rsid w:val="002E053D"/>
    <w:rsid w:val="002E35ED"/>
    <w:rsid w:val="002F4544"/>
    <w:rsid w:val="002F648F"/>
    <w:rsid w:val="00304C47"/>
    <w:rsid w:val="00305F37"/>
    <w:rsid w:val="0031672D"/>
    <w:rsid w:val="00331F46"/>
    <w:rsid w:val="00354434"/>
    <w:rsid w:val="003552E6"/>
    <w:rsid w:val="00363EB0"/>
    <w:rsid w:val="00365D99"/>
    <w:rsid w:val="00366182"/>
    <w:rsid w:val="00372D49"/>
    <w:rsid w:val="003766C1"/>
    <w:rsid w:val="00382E47"/>
    <w:rsid w:val="00393E54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43E20"/>
    <w:rsid w:val="00450C61"/>
    <w:rsid w:val="00461D4A"/>
    <w:rsid w:val="00491096"/>
    <w:rsid w:val="00491148"/>
    <w:rsid w:val="00497D52"/>
    <w:rsid w:val="004A3E9E"/>
    <w:rsid w:val="004B039B"/>
    <w:rsid w:val="004B5612"/>
    <w:rsid w:val="004B76A5"/>
    <w:rsid w:val="004C3927"/>
    <w:rsid w:val="004C67DF"/>
    <w:rsid w:val="004E4536"/>
    <w:rsid w:val="00511982"/>
    <w:rsid w:val="00513B55"/>
    <w:rsid w:val="0051479F"/>
    <w:rsid w:val="00523ABF"/>
    <w:rsid w:val="00532BFE"/>
    <w:rsid w:val="00536CAF"/>
    <w:rsid w:val="005534C4"/>
    <w:rsid w:val="00554054"/>
    <w:rsid w:val="0056393C"/>
    <w:rsid w:val="00564269"/>
    <w:rsid w:val="005751F1"/>
    <w:rsid w:val="0058677E"/>
    <w:rsid w:val="0059298D"/>
    <w:rsid w:val="005A46F9"/>
    <w:rsid w:val="005A480A"/>
    <w:rsid w:val="005B56FE"/>
    <w:rsid w:val="005B5A97"/>
    <w:rsid w:val="005C2C4E"/>
    <w:rsid w:val="005D2596"/>
    <w:rsid w:val="005D574C"/>
    <w:rsid w:val="00620768"/>
    <w:rsid w:val="00642438"/>
    <w:rsid w:val="00643A80"/>
    <w:rsid w:val="006471B2"/>
    <w:rsid w:val="006563CC"/>
    <w:rsid w:val="00676F74"/>
    <w:rsid w:val="0068265C"/>
    <w:rsid w:val="00684871"/>
    <w:rsid w:val="006B4074"/>
    <w:rsid w:val="006D2EE1"/>
    <w:rsid w:val="006D2FC0"/>
    <w:rsid w:val="006F1B5D"/>
    <w:rsid w:val="006F1BF0"/>
    <w:rsid w:val="006F4B18"/>
    <w:rsid w:val="0070226E"/>
    <w:rsid w:val="00731974"/>
    <w:rsid w:val="007423A3"/>
    <w:rsid w:val="007559B8"/>
    <w:rsid w:val="00770BDB"/>
    <w:rsid w:val="00772D89"/>
    <w:rsid w:val="00781160"/>
    <w:rsid w:val="007C65A3"/>
    <w:rsid w:val="007D5831"/>
    <w:rsid w:val="007E5FB0"/>
    <w:rsid w:val="007F4AF4"/>
    <w:rsid w:val="007F5AD6"/>
    <w:rsid w:val="0081182A"/>
    <w:rsid w:val="00822D79"/>
    <w:rsid w:val="008254B6"/>
    <w:rsid w:val="0083296F"/>
    <w:rsid w:val="0083420E"/>
    <w:rsid w:val="00865254"/>
    <w:rsid w:val="00865391"/>
    <w:rsid w:val="00872FAF"/>
    <w:rsid w:val="00874959"/>
    <w:rsid w:val="008949A2"/>
    <w:rsid w:val="008B7981"/>
    <w:rsid w:val="008C4E59"/>
    <w:rsid w:val="008D2313"/>
    <w:rsid w:val="008D243F"/>
    <w:rsid w:val="008D3F07"/>
    <w:rsid w:val="008D3F7C"/>
    <w:rsid w:val="008D74C4"/>
    <w:rsid w:val="008F6F1A"/>
    <w:rsid w:val="0090469D"/>
    <w:rsid w:val="00904A13"/>
    <w:rsid w:val="00925F13"/>
    <w:rsid w:val="00930A16"/>
    <w:rsid w:val="00935814"/>
    <w:rsid w:val="00951508"/>
    <w:rsid w:val="009610A2"/>
    <w:rsid w:val="0096613D"/>
    <w:rsid w:val="00967B32"/>
    <w:rsid w:val="00973DAD"/>
    <w:rsid w:val="009861E0"/>
    <w:rsid w:val="0098639D"/>
    <w:rsid w:val="00986533"/>
    <w:rsid w:val="00986767"/>
    <w:rsid w:val="009A76BD"/>
    <w:rsid w:val="009B2EA5"/>
    <w:rsid w:val="009D3810"/>
    <w:rsid w:val="009E6082"/>
    <w:rsid w:val="00A21925"/>
    <w:rsid w:val="00A442AF"/>
    <w:rsid w:val="00A56171"/>
    <w:rsid w:val="00A725BA"/>
    <w:rsid w:val="00A82E6A"/>
    <w:rsid w:val="00AA4F86"/>
    <w:rsid w:val="00AA69D8"/>
    <w:rsid w:val="00AA7C4E"/>
    <w:rsid w:val="00AC799D"/>
    <w:rsid w:val="00AD1192"/>
    <w:rsid w:val="00AE4704"/>
    <w:rsid w:val="00AE5481"/>
    <w:rsid w:val="00AE5557"/>
    <w:rsid w:val="00AE7AAC"/>
    <w:rsid w:val="00AF3E1B"/>
    <w:rsid w:val="00B05759"/>
    <w:rsid w:val="00B12D5E"/>
    <w:rsid w:val="00B16068"/>
    <w:rsid w:val="00B227D9"/>
    <w:rsid w:val="00B23CD2"/>
    <w:rsid w:val="00B2585D"/>
    <w:rsid w:val="00B425A9"/>
    <w:rsid w:val="00B43DA2"/>
    <w:rsid w:val="00B6720F"/>
    <w:rsid w:val="00B67FB9"/>
    <w:rsid w:val="00B70BA9"/>
    <w:rsid w:val="00B7326D"/>
    <w:rsid w:val="00B771E9"/>
    <w:rsid w:val="00B807AF"/>
    <w:rsid w:val="00BB07E3"/>
    <w:rsid w:val="00BD1E96"/>
    <w:rsid w:val="00BE326B"/>
    <w:rsid w:val="00BF1CA4"/>
    <w:rsid w:val="00BF6772"/>
    <w:rsid w:val="00C11A03"/>
    <w:rsid w:val="00C13B3E"/>
    <w:rsid w:val="00C2157E"/>
    <w:rsid w:val="00C264BF"/>
    <w:rsid w:val="00C30AB7"/>
    <w:rsid w:val="00C34C1B"/>
    <w:rsid w:val="00C37FDB"/>
    <w:rsid w:val="00C52784"/>
    <w:rsid w:val="00C5300E"/>
    <w:rsid w:val="00C72E57"/>
    <w:rsid w:val="00C758F1"/>
    <w:rsid w:val="00C76118"/>
    <w:rsid w:val="00C77A9A"/>
    <w:rsid w:val="00C95C0E"/>
    <w:rsid w:val="00C96619"/>
    <w:rsid w:val="00CB3895"/>
    <w:rsid w:val="00CC0C16"/>
    <w:rsid w:val="00CD1075"/>
    <w:rsid w:val="00D1489F"/>
    <w:rsid w:val="00D154B9"/>
    <w:rsid w:val="00D26FB4"/>
    <w:rsid w:val="00D44E78"/>
    <w:rsid w:val="00D46BDD"/>
    <w:rsid w:val="00DB4359"/>
    <w:rsid w:val="00DB5C60"/>
    <w:rsid w:val="00DC68A7"/>
    <w:rsid w:val="00DD1956"/>
    <w:rsid w:val="00DD6629"/>
    <w:rsid w:val="00DD7516"/>
    <w:rsid w:val="00DE1E10"/>
    <w:rsid w:val="00E011BF"/>
    <w:rsid w:val="00E02FFA"/>
    <w:rsid w:val="00E05685"/>
    <w:rsid w:val="00E06B2E"/>
    <w:rsid w:val="00E207FB"/>
    <w:rsid w:val="00E251DE"/>
    <w:rsid w:val="00E41231"/>
    <w:rsid w:val="00E51A84"/>
    <w:rsid w:val="00E545C7"/>
    <w:rsid w:val="00E60118"/>
    <w:rsid w:val="00E60B97"/>
    <w:rsid w:val="00E67408"/>
    <w:rsid w:val="00E8409C"/>
    <w:rsid w:val="00E84110"/>
    <w:rsid w:val="00EB44D4"/>
    <w:rsid w:val="00EB5803"/>
    <w:rsid w:val="00ED5329"/>
    <w:rsid w:val="00EE2CAE"/>
    <w:rsid w:val="00EF5B86"/>
    <w:rsid w:val="00F047A4"/>
    <w:rsid w:val="00F312B1"/>
    <w:rsid w:val="00F44365"/>
    <w:rsid w:val="00F4510A"/>
    <w:rsid w:val="00F61E84"/>
    <w:rsid w:val="00F65B10"/>
    <w:rsid w:val="00F76B1B"/>
    <w:rsid w:val="00FA36F9"/>
    <w:rsid w:val="00FA6B8E"/>
    <w:rsid w:val="00FB68C2"/>
    <w:rsid w:val="00FC20D3"/>
    <w:rsid w:val="00FC63F2"/>
    <w:rsid w:val="00FD108C"/>
    <w:rsid w:val="00FD4BC0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99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99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5504</Words>
  <Characters>31376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64</cp:revision>
  <cp:lastPrinted>2020-01-31T05:44:00Z</cp:lastPrinted>
  <dcterms:created xsi:type="dcterms:W3CDTF">2022-09-06T08:30:00Z</dcterms:created>
  <dcterms:modified xsi:type="dcterms:W3CDTF">2022-09-20T04:46:00Z</dcterms:modified>
</cp:coreProperties>
</file>